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23ACF6E2"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58E34F4" wp14:editId="5B923B26">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AA8" w:rsidRDefault="00BE2072" w14:paraId="5359EC2C" w14:textId="69303B79">
                            <w:pPr>
                              <w:rPr>
                                <w:rFonts w:ascii="Calibri" w:hAnsi="Calibri"/>
                                <w:color w:val="FFFFFF" w:themeColor="background1"/>
                                <w:sz w:val="72"/>
                              </w:rPr>
                            </w:pPr>
                            <w:r>
                              <w:rPr>
                                <w:rFonts w:ascii="Calibri" w:hAnsi="Calibri"/>
                                <w:color w:val="FFFFFF" w:themeColor="background1"/>
                                <w:sz w:val="72"/>
                              </w:rPr>
                              <w:t xml:space="preserve">Planning </w:t>
                            </w:r>
                          </w:p>
                          <w:p w:rsidR="00327637" w:rsidRDefault="00327637" w14:paraId="027C6889" w14:textId="77777777">
                            <w:pPr>
                              <w:rPr>
                                <w:rFonts w:ascii="Calibri" w:hAnsi="Calibri"/>
                                <w:color w:val="FFFFFF" w:themeColor="background1"/>
                                <w:sz w:val="72"/>
                              </w:rPr>
                            </w:pPr>
                            <w:r>
                              <w:rPr>
                                <w:rFonts w:ascii="Calibri" w:hAnsi="Calibri"/>
                                <w:color w:val="FFFFFF" w:themeColor="background1"/>
                                <w:sz w:val="72"/>
                              </w:rPr>
                              <w:t>Continuity of Operations</w:t>
                            </w:r>
                          </w:p>
                          <w:p w:rsidR="00327637" w:rsidRDefault="00327637" w14:paraId="44F88FA2" w14:textId="03137A48">
                            <w:pPr>
                              <w:rPr>
                                <w:rFonts w:ascii="Calibri" w:hAnsi="Calibri"/>
                                <w:color w:val="FFFFFF" w:themeColor="background1"/>
                                <w:sz w:val="72"/>
                              </w:rPr>
                            </w:pPr>
                            <w:r>
                              <w:rPr>
                                <w:rFonts w:ascii="Calibri" w:hAnsi="Calibri"/>
                                <w:color w:val="FFFFFF" w:themeColor="background1"/>
                                <w:sz w:val="72"/>
                              </w:rPr>
                              <w:t xml:space="preserve">Cooperation &amp; Collaboration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C32FA1A">
              <v:shapetype id="_x0000_t202" coordsize="21600,21600" o:spt="202" path="m,l,21600r21600,l21600,xe" w14:anchorId="258E34F4">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00301AA8" w:rsidRDefault="00BE2072" w14:paraId="09686945" w14:textId="69303B79">
                      <w:pPr>
                        <w:rPr>
                          <w:rFonts w:ascii="Calibri" w:hAnsi="Calibri"/>
                          <w:color w:val="FFFFFF" w:themeColor="background1"/>
                          <w:sz w:val="72"/>
                        </w:rPr>
                      </w:pPr>
                      <w:r>
                        <w:rPr>
                          <w:rFonts w:ascii="Calibri" w:hAnsi="Calibri"/>
                          <w:color w:val="FFFFFF" w:themeColor="background1"/>
                          <w:sz w:val="72"/>
                        </w:rPr>
                        <w:t xml:space="preserve">Planning </w:t>
                      </w:r>
                    </w:p>
                    <w:p w:rsidR="00327637" w:rsidRDefault="00327637" w14:paraId="286F7233" w14:textId="77777777">
                      <w:pPr>
                        <w:rPr>
                          <w:rFonts w:ascii="Calibri" w:hAnsi="Calibri"/>
                          <w:color w:val="FFFFFF" w:themeColor="background1"/>
                          <w:sz w:val="72"/>
                        </w:rPr>
                      </w:pPr>
                      <w:r>
                        <w:rPr>
                          <w:rFonts w:ascii="Calibri" w:hAnsi="Calibri"/>
                          <w:color w:val="FFFFFF" w:themeColor="background1"/>
                          <w:sz w:val="72"/>
                        </w:rPr>
                        <w:t>Continuity of Operations</w:t>
                      </w:r>
                    </w:p>
                    <w:p w:rsidR="00327637" w:rsidRDefault="00327637" w14:paraId="5E2F6227" w14:textId="03137A48">
                      <w:pPr>
                        <w:rPr>
                          <w:rFonts w:ascii="Calibri" w:hAnsi="Calibri"/>
                          <w:color w:val="FFFFFF" w:themeColor="background1"/>
                          <w:sz w:val="72"/>
                        </w:rPr>
                      </w:pPr>
                      <w:r>
                        <w:rPr>
                          <w:rFonts w:ascii="Calibri" w:hAnsi="Calibri"/>
                          <w:color w:val="FFFFFF" w:themeColor="background1"/>
                          <w:sz w:val="72"/>
                        </w:rPr>
                        <w:t xml:space="preserve">Cooperation &amp; Collaboration </w:t>
                      </w:r>
                    </w:p>
                  </w:txbxContent>
                </v:textbox>
                <w10:wrap anchory="page"/>
              </v:shape>
            </w:pict>
          </mc:Fallback>
        </mc:AlternateContent>
      </w:r>
    </w:p>
    <w:p w:rsidRPr="00C75F7B" w:rsidR="00BE2072" w:rsidP="00383C76" w:rsidRDefault="00484844" w14:paraId="51D6EEE9" w14:textId="406212FC">
      <w:pPr>
        <w:pStyle w:val="NoSpacing"/>
        <w:ind w:left="720"/>
        <w:rPr>
          <w:rFonts w:ascii="Calibri" w:hAnsi="Calibri" w:cs="Calibri"/>
          <w:sz w:val="24"/>
          <w:szCs w:val="24"/>
        </w:rPr>
      </w:pPr>
      <w:r>
        <w:rPr>
          <w:rFonts w:ascii="Calibri" w:hAnsi="Calibri"/>
          <w:b/>
          <w:noProof/>
          <w:sz w:val="32"/>
        </w:rPr>
        <mc:AlternateContent>
          <mc:Choice Requires="wps">
            <w:drawing>
              <wp:anchor distT="0" distB="0" distL="114300" distR="114300" simplePos="0" relativeHeight="251660288" behindDoc="0" locked="0" layoutInCell="1" allowOverlap="1" wp14:anchorId="0DD107B1" wp14:editId="620F737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BE2072" w14:paraId="5CB9A56E" w14:textId="6E140C3B">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BC38391">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DD107B1">
                <v:textbox>
                  <w:txbxContent>
                    <w:p w:rsidRPr="00484844" w:rsidR="00484844" w:rsidRDefault="00BE2072" w14:paraId="0B8B170E" w14:textId="6E140C3B">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Resource</w:t>
                      </w:r>
                    </w:p>
                  </w:txbxContent>
                </v:textbox>
              </v:shape>
            </w:pict>
          </mc:Fallback>
        </mc:AlternateContent>
      </w:r>
      <w:r w:rsidR="00DE7AF9">
        <w:rPr>
          <w:rFonts w:ascii="Calibri" w:hAnsi="Calibri"/>
          <w:b/>
          <w:sz w:val="32"/>
        </w:rPr>
        <w:br w:type="page"/>
      </w:r>
    </w:p>
    <w:p w:rsidR="00327637" w:rsidP="00383C76" w:rsidRDefault="00327637" w14:paraId="3212CA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8"/>
          <w:szCs w:val="28"/>
        </w:rPr>
      </w:pPr>
    </w:p>
    <w:p w:rsidRPr="00327637" w:rsidR="00327637" w:rsidP="00327637" w:rsidRDefault="00327637" w14:paraId="7E8B0725" w14:textId="22CEF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szCs w:val="24"/>
        </w:rPr>
      </w:pPr>
      <w:r w:rsidRPr="00327637">
        <w:rPr>
          <w:rFonts w:ascii="Calibri" w:hAnsi="Calibri" w:cs="Calibri"/>
          <w:bCs/>
          <w:szCs w:val="24"/>
        </w:rPr>
        <w:t xml:space="preserve">Part of the first element of Emergency Preparedness is planning which also includes continuity of operations, cooperation and collaboration with internal and external individuals.  This is essential in developing the overall facility Emergency Preparedness Plan.  </w:t>
      </w:r>
    </w:p>
    <w:p w:rsidR="00327637" w:rsidP="00383C76" w:rsidRDefault="00327637" w14:paraId="3101A1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8"/>
          <w:szCs w:val="28"/>
        </w:rPr>
      </w:pPr>
    </w:p>
    <w:p w:rsidRPr="00327637" w:rsidR="00327637" w:rsidP="00327637" w:rsidRDefault="00327637" w14:paraId="2B1A286D" w14:textId="49DAF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Cs w:val="24"/>
        </w:rPr>
      </w:pPr>
      <w:r w:rsidRPr="00327637">
        <w:rPr>
          <w:rFonts w:asciiTheme="minorHAnsi" w:hAnsiTheme="minorHAnsi" w:cstheme="minorHAnsi"/>
          <w:b/>
          <w:szCs w:val="24"/>
        </w:rPr>
        <w:t xml:space="preserve">Continuity of Operations </w:t>
      </w:r>
    </w:p>
    <w:p w:rsidRPr="00327637" w:rsidR="00327637" w:rsidP="00327637" w:rsidRDefault="00327637" w14:paraId="7168AD60" w14:textId="57D03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Cs w:val="24"/>
        </w:rPr>
      </w:pPr>
    </w:p>
    <w:p w:rsidRPr="00327637" w:rsidR="00327637" w:rsidP="00327637" w:rsidRDefault="00327637" w14:paraId="691F4E49" w14:textId="09D2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Cs w:val="24"/>
        </w:rPr>
      </w:pPr>
      <w:r w:rsidRPr="00327637">
        <w:rPr>
          <w:rFonts w:asciiTheme="minorHAnsi" w:hAnsiTheme="minorHAnsi" w:cstheme="minorHAnsi"/>
          <w:szCs w:val="24"/>
        </w:rPr>
        <w:t>F</w:t>
      </w:r>
      <w:r w:rsidRPr="00327637">
        <w:rPr>
          <w:rFonts w:asciiTheme="minorHAnsi" w:hAnsiTheme="minorHAnsi" w:cstheme="minorHAnsi"/>
          <w:szCs w:val="24"/>
        </w:rPr>
        <w:t xml:space="preserve">acility emergency plans should </w:t>
      </w:r>
      <w:r w:rsidRPr="00327637">
        <w:rPr>
          <w:rFonts w:asciiTheme="minorHAnsi" w:hAnsiTheme="minorHAnsi" w:cstheme="minorHAnsi"/>
          <w:szCs w:val="24"/>
        </w:rPr>
        <w:t xml:space="preserve">include the elements from the risk assessment, </w:t>
      </w:r>
      <w:r w:rsidRPr="00327637">
        <w:rPr>
          <w:rFonts w:asciiTheme="minorHAnsi" w:hAnsiTheme="minorHAnsi" w:cstheme="minorHAnsi"/>
          <w:szCs w:val="24"/>
        </w:rPr>
        <w:t>resident population, including at-risk residents</w:t>
      </w:r>
      <w:r w:rsidRPr="00327637">
        <w:rPr>
          <w:rFonts w:asciiTheme="minorHAnsi" w:hAnsiTheme="minorHAnsi" w:cstheme="minorHAnsi"/>
          <w:szCs w:val="24"/>
        </w:rPr>
        <w:t xml:space="preserve">, types of </w:t>
      </w:r>
      <w:r w:rsidRPr="00327637">
        <w:rPr>
          <w:rFonts w:asciiTheme="minorHAnsi" w:hAnsiTheme="minorHAnsi" w:cstheme="minorHAnsi"/>
          <w:szCs w:val="24"/>
        </w:rPr>
        <w:t>services provided in emergencies</w:t>
      </w:r>
      <w:r w:rsidRPr="00327637">
        <w:rPr>
          <w:rFonts w:asciiTheme="minorHAnsi" w:hAnsiTheme="minorHAnsi" w:cstheme="minorHAnsi"/>
          <w:szCs w:val="24"/>
        </w:rPr>
        <w:t xml:space="preserve"> and </w:t>
      </w:r>
      <w:r w:rsidRPr="00327637">
        <w:rPr>
          <w:rFonts w:asciiTheme="minorHAnsi" w:hAnsiTheme="minorHAnsi" w:cstheme="minorHAnsi"/>
          <w:szCs w:val="24"/>
        </w:rPr>
        <w:t>continuity of operations</w:t>
      </w:r>
      <w:r w:rsidRPr="00327637">
        <w:rPr>
          <w:rFonts w:asciiTheme="minorHAnsi" w:hAnsiTheme="minorHAnsi" w:cstheme="minorHAnsi"/>
          <w:szCs w:val="24"/>
        </w:rPr>
        <w:t xml:space="preserve">.  This will include </w:t>
      </w:r>
      <w:r w:rsidRPr="00327637">
        <w:rPr>
          <w:rFonts w:asciiTheme="minorHAnsi" w:hAnsiTheme="minorHAnsi" w:cstheme="minorHAnsi"/>
          <w:szCs w:val="24"/>
        </w:rPr>
        <w:t xml:space="preserve">delegation of authority and </w:t>
      </w:r>
      <w:r w:rsidRPr="00327637">
        <w:rPr>
          <w:rFonts w:asciiTheme="minorHAnsi" w:hAnsiTheme="minorHAnsi" w:cstheme="minorHAnsi"/>
          <w:szCs w:val="24"/>
        </w:rPr>
        <w:t xml:space="preserve">potential </w:t>
      </w:r>
      <w:r w:rsidRPr="00327637">
        <w:rPr>
          <w:rFonts w:asciiTheme="minorHAnsi" w:hAnsiTheme="minorHAnsi" w:cstheme="minorHAnsi"/>
          <w:szCs w:val="24"/>
        </w:rPr>
        <w:t>succession plans</w:t>
      </w:r>
      <w:r w:rsidRPr="00327637">
        <w:rPr>
          <w:rFonts w:asciiTheme="minorHAnsi" w:hAnsiTheme="minorHAnsi" w:cstheme="minorHAnsi"/>
          <w:szCs w:val="24"/>
        </w:rPr>
        <w:t xml:space="preserve"> if needed.  The plan will need to quickly </w:t>
      </w:r>
      <w:r w:rsidRPr="00327637">
        <w:rPr>
          <w:rFonts w:asciiTheme="minorHAnsi" w:hAnsiTheme="minorHAnsi" w:cstheme="minorHAnsi"/>
          <w:szCs w:val="24"/>
        </w:rPr>
        <w:t>identify staff roles as necessitated by the emergency and clear delegations of authority</w:t>
      </w:r>
      <w:r w:rsidRPr="00327637">
        <w:rPr>
          <w:rFonts w:asciiTheme="minorHAnsi" w:hAnsiTheme="minorHAnsi" w:cstheme="minorHAnsi"/>
          <w:szCs w:val="24"/>
        </w:rPr>
        <w:t xml:space="preserve">.  </w:t>
      </w:r>
      <w:r w:rsidRPr="00327637">
        <w:rPr>
          <w:rFonts w:asciiTheme="minorHAnsi" w:hAnsiTheme="minorHAnsi" w:cstheme="minorHAnsi"/>
          <w:szCs w:val="24"/>
        </w:rPr>
        <w:t>Continuity of operations plans should identify essential personnel, essential functions, and critical resources. These plans should also describe how the facility will protect vital records and IT data, as well as identify and locate alternate facilities and financial resources as needed.</w:t>
      </w:r>
    </w:p>
    <w:p w:rsidR="00327637" w:rsidP="00327637" w:rsidRDefault="00327637" w14:paraId="569130CE" w14:textId="76410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8"/>
          <w:szCs w:val="28"/>
        </w:rPr>
      </w:pPr>
    </w:p>
    <w:p w:rsidRPr="00327637" w:rsidR="00327637" w:rsidP="00327637" w:rsidRDefault="00327637" w14:paraId="387D2929" w14:textId="08CE3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Cs w:val="24"/>
        </w:rPr>
      </w:pPr>
      <w:r w:rsidRPr="00327637">
        <w:rPr>
          <w:rFonts w:asciiTheme="minorHAnsi" w:hAnsiTheme="minorHAnsi" w:cstheme="minorHAnsi"/>
          <w:b/>
          <w:szCs w:val="24"/>
        </w:rPr>
        <w:t>Cooperation and Collaboration</w:t>
      </w:r>
    </w:p>
    <w:p w:rsidRPr="00327637" w:rsidR="00327637" w:rsidP="00327637" w:rsidRDefault="00327637" w14:paraId="6A66E073" w14:textId="2984D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Cs w:val="24"/>
        </w:rPr>
      </w:pPr>
      <w:r>
        <w:rPr>
          <w:rFonts w:asciiTheme="minorHAnsi" w:hAnsiTheme="minorHAnsi" w:cstheme="minorHAnsi"/>
          <w:szCs w:val="24"/>
        </w:rPr>
        <w:t>A facility</w:t>
      </w:r>
      <w:r w:rsidRPr="00327637">
        <w:rPr>
          <w:rFonts w:asciiTheme="minorHAnsi" w:hAnsiTheme="minorHAnsi" w:cstheme="minorHAnsi"/>
          <w:szCs w:val="24"/>
        </w:rPr>
        <w:t xml:space="preserve"> should include a process for cooperation with local, tribal, regional, state, and federal emergency preparedness officials</w:t>
      </w:r>
      <w:r>
        <w:rPr>
          <w:rFonts w:asciiTheme="minorHAnsi" w:hAnsiTheme="minorHAnsi" w:cstheme="minorHAnsi"/>
          <w:szCs w:val="24"/>
        </w:rPr>
        <w:t xml:space="preserve">, including the facility designated health care coalition. </w:t>
      </w:r>
      <w:r w:rsidRPr="00327637">
        <w:rPr>
          <w:rFonts w:asciiTheme="minorHAnsi" w:hAnsiTheme="minorHAnsi" w:cstheme="minorHAnsi"/>
          <w:szCs w:val="24"/>
        </w:rPr>
        <w:t>Collaboration with these officials will</w:t>
      </w:r>
      <w:r w:rsidRPr="00327637">
        <w:rPr>
          <w:rFonts w:asciiTheme="minorHAnsi" w:hAnsiTheme="minorHAnsi" w:cstheme="minorHAnsi"/>
          <w:szCs w:val="24"/>
        </w:rPr>
        <w:t xml:space="preserve"> </w:t>
      </w:r>
      <w:r w:rsidRPr="00327637">
        <w:rPr>
          <w:rFonts w:asciiTheme="minorHAnsi" w:hAnsiTheme="minorHAnsi" w:cstheme="minorHAnsi"/>
          <w:szCs w:val="24"/>
        </w:rPr>
        <w:t>encourage integrated responses during emergency situations.</w:t>
      </w:r>
      <w:r>
        <w:rPr>
          <w:rFonts w:asciiTheme="minorHAnsi" w:hAnsiTheme="minorHAnsi" w:cstheme="minorHAnsi"/>
          <w:szCs w:val="24"/>
        </w:rPr>
        <w:t xml:space="preserve"> F</w:t>
      </w:r>
      <w:r w:rsidRPr="00327637">
        <w:rPr>
          <w:rFonts w:asciiTheme="minorHAnsi" w:hAnsiTheme="minorHAnsi" w:cstheme="minorHAnsi"/>
          <w:szCs w:val="24"/>
        </w:rPr>
        <w:t>acilities are no longer required to include documentation of their efforts to contact such officials. However, when able to participate in cooperative planning efforts, documentation of that participation is recommended.</w:t>
      </w:r>
    </w:p>
    <w:p w:rsidR="00327637" w:rsidP="00327637" w:rsidRDefault="00327637" w14:paraId="1C83E7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8"/>
          <w:szCs w:val="28"/>
        </w:rPr>
      </w:pPr>
    </w:p>
    <w:p w:rsidRPr="00383C76" w:rsidR="00BE2072" w:rsidP="00383C76" w:rsidRDefault="00327637" w14:paraId="470C6486" w14:textId="43A27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8"/>
          <w:szCs w:val="28"/>
        </w:rPr>
      </w:pPr>
      <w:r>
        <w:rPr>
          <w:rFonts w:ascii="Calibri" w:hAnsi="Calibri" w:cs="Calibri"/>
          <w:b/>
          <w:sz w:val="28"/>
          <w:szCs w:val="28"/>
        </w:rPr>
        <w:t>R</w:t>
      </w:r>
      <w:r w:rsidRPr="00383C76" w:rsidR="00BE2072">
        <w:rPr>
          <w:rFonts w:ascii="Calibri" w:hAnsi="Calibri" w:cs="Calibri"/>
          <w:b/>
          <w:sz w:val="28"/>
          <w:szCs w:val="28"/>
        </w:rPr>
        <w:t>esource</w:t>
      </w:r>
    </w:p>
    <w:p w:rsidRPr="00C75F7B" w:rsidR="00BE2072" w:rsidP="00BE2072" w:rsidRDefault="00BE2072" w14:paraId="41794D9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r w:rsidRPr="00C75F7B">
        <w:rPr>
          <w:rFonts w:ascii="Calibri" w:hAnsi="Calibri" w:cs="Calibri"/>
          <w:b/>
        </w:rPr>
        <w:t xml:space="preserve">Risk Assessment Process – Four Cornerstones of Emergency Management </w:t>
      </w:r>
    </w:p>
    <w:p w:rsidRPr="00C75F7B" w:rsidR="00BE2072" w:rsidP="00BE2072" w:rsidRDefault="00BE2072" w14:paraId="65A326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rPr>
      </w:pPr>
    </w:p>
    <w:p w:rsidR="00383C76" w:rsidP="00BE2072" w:rsidRDefault="00BE2072" w14:paraId="7717A35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C75F7B">
        <w:rPr>
          <w:rFonts w:ascii="Calibri" w:hAnsi="Calibri" w:cs="Calibri"/>
        </w:rPr>
        <w:t xml:space="preserve">Since World War II, emergency management has focused primarily on preparedness. Often this involved preparing for enemy attack. Community preparedness for all disasters requires identifying resources and expertise in </w:t>
      </w:r>
      <w:r w:rsidRPr="00C75F7B" w:rsidR="00383C76">
        <w:rPr>
          <w:rFonts w:ascii="Calibri" w:hAnsi="Calibri" w:cs="Calibri"/>
        </w:rPr>
        <w:t>advance and</w:t>
      </w:r>
      <w:r w:rsidRPr="00C75F7B">
        <w:rPr>
          <w:rFonts w:ascii="Calibri" w:hAnsi="Calibri" w:cs="Calibri"/>
        </w:rPr>
        <w:t xml:space="preserve"> planning how these can be used in a disaster. However, preparedness is only one phase of emergency management. </w:t>
      </w:r>
    </w:p>
    <w:p w:rsidR="00383C76" w:rsidP="00BE2072" w:rsidRDefault="00383C76" w14:paraId="0139B9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p>
    <w:p w:rsidR="00BE2072" w:rsidP="00BE2072" w:rsidRDefault="00BE2072" w14:paraId="3F16301E" w14:textId="60E30B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C75F7B">
        <w:rPr>
          <w:rFonts w:ascii="Calibri" w:hAnsi="Calibri" w:cs="Calibri"/>
        </w:rPr>
        <w:t>Current thinking defines four phases of emergency management: mitigation, preparedness, response, and recovery. The chart below summarizes the phases. (</w:t>
      </w:r>
      <w:hyperlink w:history="1" r:id="rId8">
        <w:r w:rsidRPr="00C75F7B">
          <w:rPr>
            <w:rStyle w:val="Hyperlink"/>
            <w:rFonts w:ascii="Calibri" w:hAnsi="Calibri" w:cs="Calibri"/>
          </w:rPr>
          <w:t>https://asprtracie.hhs.gov/</w:t>
        </w:r>
      </w:hyperlink>
      <w:r w:rsidRPr="00C75F7B">
        <w:rPr>
          <w:rFonts w:ascii="Calibri" w:hAnsi="Calibri" w:cs="Calibri"/>
        </w:rPr>
        <w:t xml:space="preserve">) </w:t>
      </w:r>
    </w:p>
    <w:p w:rsidR="00AA6C93" w:rsidP="00BE2072" w:rsidRDefault="00AA6C93" w14:paraId="2A7F1A74" w14:textId="6926A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p>
    <w:p w:rsidRPr="00C75F7B" w:rsidR="00AA6C93" w:rsidP="00AA6C93" w:rsidRDefault="00AA6C93" w14:paraId="73FBEDD5" w14:textId="77777777">
      <w:pPr>
        <w:pStyle w:val="NoSpacing"/>
        <w:rPr>
          <w:rFonts w:ascii="Calibri" w:hAnsi="Calibri" w:cs="Calibri"/>
          <w:b/>
          <w:sz w:val="24"/>
          <w:szCs w:val="24"/>
        </w:rPr>
      </w:pPr>
      <w:r w:rsidRPr="00C75F7B">
        <w:rPr>
          <w:rFonts w:ascii="Calibri" w:hAnsi="Calibri" w:cs="Calibri"/>
          <w:b/>
          <w:sz w:val="24"/>
          <w:szCs w:val="24"/>
        </w:rPr>
        <w:t>4 Cornerstones of Emergency Management.</w:t>
      </w:r>
    </w:p>
    <w:p w:rsidRPr="00C75F7B" w:rsidR="00AA6C93" w:rsidP="00AA6C93" w:rsidRDefault="00AA6C93" w14:paraId="22DFEFC1" w14:textId="77777777">
      <w:pPr>
        <w:pStyle w:val="NoSpacing"/>
        <w:numPr>
          <w:ilvl w:val="0"/>
          <w:numId w:val="47"/>
        </w:numPr>
        <w:rPr>
          <w:rFonts w:ascii="Calibri" w:hAnsi="Calibri" w:cs="Calibri"/>
          <w:sz w:val="24"/>
          <w:szCs w:val="24"/>
        </w:rPr>
      </w:pPr>
      <w:r w:rsidRPr="00C75F7B">
        <w:rPr>
          <w:rFonts w:ascii="Calibri" w:hAnsi="Calibri" w:cs="Calibri"/>
          <w:sz w:val="24"/>
          <w:szCs w:val="24"/>
        </w:rPr>
        <w:t>Mitigation</w:t>
      </w:r>
    </w:p>
    <w:p w:rsidRPr="00C75F7B" w:rsidR="00AA6C93" w:rsidP="00AA6C93" w:rsidRDefault="00AA6C93" w14:paraId="03FD7DD5" w14:textId="77777777">
      <w:pPr>
        <w:pStyle w:val="NoSpacing"/>
        <w:numPr>
          <w:ilvl w:val="0"/>
          <w:numId w:val="47"/>
        </w:numPr>
        <w:rPr>
          <w:rFonts w:ascii="Calibri" w:hAnsi="Calibri" w:cs="Calibri"/>
          <w:sz w:val="24"/>
          <w:szCs w:val="24"/>
        </w:rPr>
      </w:pPr>
      <w:r w:rsidRPr="00C75F7B">
        <w:rPr>
          <w:rFonts w:ascii="Calibri" w:hAnsi="Calibri" w:cs="Calibri"/>
          <w:sz w:val="24"/>
          <w:szCs w:val="24"/>
        </w:rPr>
        <w:t>Preparedness</w:t>
      </w:r>
    </w:p>
    <w:p w:rsidRPr="00C75F7B" w:rsidR="00AA6C93" w:rsidP="00AA6C93" w:rsidRDefault="00AA6C93" w14:paraId="2ED10921" w14:textId="77777777">
      <w:pPr>
        <w:pStyle w:val="NoSpacing"/>
        <w:numPr>
          <w:ilvl w:val="0"/>
          <w:numId w:val="47"/>
        </w:numPr>
        <w:rPr>
          <w:rFonts w:ascii="Calibri" w:hAnsi="Calibri" w:cs="Calibri"/>
          <w:sz w:val="24"/>
          <w:szCs w:val="24"/>
        </w:rPr>
      </w:pPr>
      <w:r w:rsidRPr="00C75F7B">
        <w:rPr>
          <w:rFonts w:ascii="Calibri" w:hAnsi="Calibri" w:cs="Calibri"/>
          <w:sz w:val="24"/>
          <w:szCs w:val="24"/>
        </w:rPr>
        <w:t xml:space="preserve">Response </w:t>
      </w:r>
    </w:p>
    <w:p w:rsidRPr="00C75F7B" w:rsidR="00AA6C93" w:rsidP="00AA6C93" w:rsidRDefault="00AA6C93" w14:paraId="24580C09" w14:textId="77777777">
      <w:pPr>
        <w:pStyle w:val="NoSpacing"/>
        <w:numPr>
          <w:ilvl w:val="0"/>
          <w:numId w:val="47"/>
        </w:numPr>
        <w:rPr>
          <w:rFonts w:ascii="Calibri" w:hAnsi="Calibri" w:cs="Calibri"/>
          <w:sz w:val="24"/>
          <w:szCs w:val="24"/>
        </w:rPr>
      </w:pPr>
      <w:r w:rsidRPr="00C75F7B">
        <w:rPr>
          <w:rFonts w:ascii="Calibri" w:hAnsi="Calibri" w:cs="Calibri"/>
          <w:sz w:val="24"/>
          <w:szCs w:val="24"/>
        </w:rPr>
        <w:t>Recovery</w:t>
      </w:r>
    </w:p>
    <w:p w:rsidRPr="00C75F7B" w:rsidR="00BE2072" w:rsidP="00BE2072" w:rsidRDefault="00BE2072" w14:paraId="5140CE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p>
    <w:tbl>
      <w:tblPr>
        <w:tblStyle w:val="TableGrid"/>
        <w:tblW w:w="0" w:type="auto"/>
        <w:tblInd w:w="0" w:type="dxa"/>
        <w:tblLook w:val="04A0" w:firstRow="1" w:lastRow="0" w:firstColumn="1" w:lastColumn="0" w:noHBand="0" w:noVBand="1"/>
      </w:tblPr>
      <w:tblGrid>
        <w:gridCol w:w="1525"/>
        <w:gridCol w:w="7825"/>
      </w:tblGrid>
      <w:tr w:rsidRPr="00C75F7B" w:rsidR="00BE2072" w:rsidTr="00383C76" w14:paraId="5DFCE449" w14:textId="77777777">
        <w:trPr>
          <w:tblHeader/>
        </w:trPr>
        <w:tc>
          <w:tcPr>
            <w:tcW w:w="9350" w:type="dxa"/>
            <w:gridSpan w:val="2"/>
            <w:shd w:val="clear" w:color="auto" w:fill="D9D9D9" w:themeFill="background1" w:themeFillShade="D9"/>
          </w:tcPr>
          <w:p w:rsidRPr="00C75F7B" w:rsidR="00BE2072" w:rsidP="00CD6819" w:rsidRDefault="00BE2072" w14:paraId="3E33A2E4" w14:textId="77777777">
            <w:pPr>
              <w:pStyle w:val="NoSpacing"/>
              <w:jc w:val="center"/>
              <w:rPr>
                <w:rFonts w:ascii="Calibri" w:hAnsi="Calibri" w:cs="Calibri"/>
                <w:b/>
                <w:sz w:val="24"/>
                <w:szCs w:val="24"/>
              </w:rPr>
            </w:pPr>
            <w:r w:rsidRPr="00C75F7B">
              <w:rPr>
                <w:rFonts w:ascii="Calibri" w:hAnsi="Calibri" w:cs="Calibri"/>
                <w:b/>
                <w:sz w:val="24"/>
                <w:szCs w:val="24"/>
              </w:rPr>
              <w:t>The Four Cornerstones of Emergency Management</w:t>
            </w:r>
          </w:p>
        </w:tc>
      </w:tr>
      <w:tr w:rsidRPr="00C75F7B" w:rsidR="00BE2072" w:rsidTr="00CD6819" w14:paraId="279D68CE" w14:textId="77777777">
        <w:tc>
          <w:tcPr>
            <w:tcW w:w="1525" w:type="dxa"/>
          </w:tcPr>
          <w:p w:rsidRPr="00C75F7B" w:rsidR="00BE2072" w:rsidP="00CD6819" w:rsidRDefault="00BE2072" w14:paraId="49CEAE18" w14:textId="77777777">
            <w:pPr>
              <w:pStyle w:val="anichart"/>
              <w:keepLines/>
              <w:rPr>
                <w:rFonts w:ascii="Calibri" w:hAnsi="Calibri" w:cs="Calibri"/>
                <w:b/>
                <w:sz w:val="22"/>
              </w:rPr>
            </w:pPr>
            <w:r w:rsidRPr="00C75F7B">
              <w:rPr>
                <w:rFonts w:ascii="Calibri" w:hAnsi="Calibri" w:cs="Calibri"/>
                <w:b/>
                <w:sz w:val="22"/>
              </w:rPr>
              <w:t>Mitigation</w:t>
            </w:r>
          </w:p>
          <w:p w:rsidRPr="00C75F7B" w:rsidR="00BE2072" w:rsidP="00CD6819" w:rsidRDefault="00BE2072" w14:paraId="18F9A5F0" w14:textId="77777777">
            <w:pPr>
              <w:spacing w:before="60"/>
              <w:rPr>
                <w:rFonts w:ascii="Calibri" w:hAnsi="Calibri" w:cs="Calibri"/>
              </w:rPr>
            </w:pPr>
            <w:r w:rsidRPr="00C75F7B">
              <w:rPr>
                <w:rFonts w:ascii="Calibri" w:hAnsi="Calibri" w:cs="Calibri"/>
              </w:rPr>
              <w:t>Preventing future emergencies or minimizing their effects</w:t>
            </w:r>
          </w:p>
          <w:p w:rsidRPr="00C75F7B" w:rsidR="00BE2072" w:rsidP="00CD6819" w:rsidRDefault="00BE2072" w14:paraId="3C5FAC26" w14:textId="77777777">
            <w:pPr>
              <w:pStyle w:val="NoSpacing"/>
              <w:rPr>
                <w:rFonts w:ascii="Calibri" w:hAnsi="Calibri" w:cs="Calibri"/>
                <w:b/>
                <w:szCs w:val="20"/>
              </w:rPr>
            </w:pPr>
          </w:p>
        </w:tc>
        <w:tc>
          <w:tcPr>
            <w:tcW w:w="7825" w:type="dxa"/>
          </w:tcPr>
          <w:p w:rsidRPr="00C75F7B" w:rsidR="00BE2072" w:rsidP="00CD6819" w:rsidRDefault="00BE2072" w14:paraId="3D5BFDFA" w14:textId="77777777">
            <w:pPr>
              <w:pStyle w:val="Aanibullet"/>
              <w:numPr>
                <w:ilvl w:val="0"/>
                <w:numId w:val="0"/>
              </w:numPr>
              <w:ind w:left="72"/>
              <w:rPr>
                <w:rFonts w:ascii="Calibri" w:hAnsi="Calibri" w:cs="Calibri"/>
              </w:rPr>
            </w:pPr>
            <w:r w:rsidRPr="00C75F7B">
              <w:rPr>
                <w:rFonts w:ascii="Calibri" w:hAnsi="Calibri" w:cs="Calibri"/>
              </w:rPr>
              <w:t xml:space="preserve">Includes any activities that prevent an emergency, reduce the chance of an emergency happening, or reduce the damaging effects of unavoidable emergencies. </w:t>
            </w:r>
          </w:p>
          <w:p w:rsidRPr="00C75F7B" w:rsidR="00BE2072" w:rsidP="00CD6819" w:rsidRDefault="00BE2072" w14:paraId="0D2B474D" w14:textId="77777777">
            <w:pPr>
              <w:pStyle w:val="Aanibullet"/>
              <w:numPr>
                <w:ilvl w:val="0"/>
                <w:numId w:val="0"/>
              </w:numPr>
              <w:ind w:left="72"/>
              <w:rPr>
                <w:rFonts w:ascii="Calibri" w:hAnsi="Calibri" w:cs="Calibri"/>
              </w:rPr>
            </w:pPr>
            <w:r w:rsidRPr="00C75F7B">
              <w:rPr>
                <w:rFonts w:ascii="Calibri" w:hAnsi="Calibri" w:cs="Calibri"/>
                <w:b/>
              </w:rPr>
              <w:t xml:space="preserve">Internal:  </w:t>
            </w:r>
            <w:r w:rsidRPr="00C75F7B">
              <w:rPr>
                <w:rFonts w:ascii="Calibri" w:hAnsi="Calibri" w:cs="Calibri"/>
              </w:rPr>
              <w:t xml:space="preserve">Emergency power, stockpiles, NOAA weather radio, fire suppression, building air handling isolation, partner memorandums of understanding, flood and fire insurance </w:t>
            </w:r>
          </w:p>
          <w:p w:rsidRPr="00C75F7B" w:rsidR="00BE2072" w:rsidP="00CD6819" w:rsidRDefault="00BE2072" w14:paraId="505B0287" w14:textId="77777777">
            <w:pPr>
              <w:pStyle w:val="Aanibullet"/>
              <w:numPr>
                <w:ilvl w:val="0"/>
                <w:numId w:val="0"/>
              </w:numPr>
              <w:ind w:left="72"/>
              <w:rPr>
                <w:rFonts w:ascii="Calibri" w:hAnsi="Calibri" w:cs="Calibri"/>
              </w:rPr>
            </w:pPr>
            <w:r w:rsidRPr="00C75F7B">
              <w:rPr>
                <w:rFonts w:ascii="Calibri" w:hAnsi="Calibri" w:cs="Calibri"/>
                <w:b/>
              </w:rPr>
              <w:t>External:</w:t>
            </w:r>
            <w:r w:rsidRPr="00C75F7B">
              <w:rPr>
                <w:rFonts w:ascii="Calibri" w:hAnsi="Calibri" w:cs="Calibri"/>
              </w:rPr>
              <w:t xml:space="preserve">  Law enforcement, fire/HazMat, EMS, vendor &amp; supply, community sirens, community Emergency Management, hospital/clinic resource</w:t>
            </w:r>
          </w:p>
          <w:p w:rsidRPr="00C75F7B" w:rsidR="00BE2072" w:rsidP="00CD6819" w:rsidRDefault="00BE2072" w14:paraId="4E7CDFAA" w14:textId="77777777">
            <w:pPr>
              <w:pStyle w:val="Aanibullet"/>
              <w:numPr>
                <w:ilvl w:val="0"/>
                <w:numId w:val="0"/>
              </w:numPr>
              <w:ind w:left="72"/>
              <w:rPr>
                <w:rFonts w:ascii="Calibri" w:hAnsi="Calibri" w:cs="Calibri"/>
                <w:b/>
              </w:rPr>
            </w:pPr>
            <w:r w:rsidRPr="00C75F7B">
              <w:rPr>
                <w:rFonts w:ascii="Calibri" w:hAnsi="Calibri" w:cs="Calibri"/>
              </w:rPr>
              <w:t xml:space="preserve">Mitigation activities take place </w:t>
            </w:r>
            <w:r w:rsidRPr="00C75F7B">
              <w:rPr>
                <w:rFonts w:ascii="Calibri" w:hAnsi="Calibri" w:cs="Calibri"/>
                <w:b/>
              </w:rPr>
              <w:t>before</w:t>
            </w:r>
            <w:r w:rsidRPr="00C75F7B">
              <w:rPr>
                <w:rFonts w:ascii="Calibri" w:hAnsi="Calibri" w:cs="Calibri"/>
              </w:rPr>
              <w:t xml:space="preserve"> and </w:t>
            </w:r>
            <w:r w:rsidRPr="00C75F7B">
              <w:rPr>
                <w:rFonts w:ascii="Calibri" w:hAnsi="Calibri" w:cs="Calibri"/>
                <w:b/>
              </w:rPr>
              <w:t>after</w:t>
            </w:r>
            <w:r w:rsidRPr="00C75F7B">
              <w:rPr>
                <w:rFonts w:ascii="Calibri" w:hAnsi="Calibri" w:cs="Calibri"/>
              </w:rPr>
              <w:t xml:space="preserve"> emergencies.</w:t>
            </w:r>
          </w:p>
        </w:tc>
      </w:tr>
      <w:tr w:rsidRPr="00C75F7B" w:rsidR="00BE2072" w:rsidTr="00CD6819" w14:paraId="5B6E7385" w14:textId="77777777">
        <w:tc>
          <w:tcPr>
            <w:tcW w:w="1525" w:type="dxa"/>
          </w:tcPr>
          <w:p w:rsidRPr="00C75F7B" w:rsidR="00BE2072" w:rsidP="00CD6819" w:rsidRDefault="00BE2072" w14:paraId="5CCA7DD4" w14:textId="77777777">
            <w:pPr>
              <w:pStyle w:val="anichart"/>
              <w:keepLines/>
              <w:rPr>
                <w:rFonts w:ascii="Calibri" w:hAnsi="Calibri" w:cs="Calibri"/>
                <w:b/>
                <w:sz w:val="22"/>
              </w:rPr>
            </w:pPr>
            <w:r w:rsidRPr="00C75F7B">
              <w:rPr>
                <w:rFonts w:ascii="Calibri" w:hAnsi="Calibri" w:cs="Calibri"/>
                <w:b/>
                <w:sz w:val="22"/>
              </w:rPr>
              <w:t>Preparedness</w:t>
            </w:r>
          </w:p>
          <w:p w:rsidRPr="00C75F7B" w:rsidR="00BE2072" w:rsidP="00CD6819" w:rsidRDefault="00BE2072" w14:paraId="5F4A036F" w14:textId="77777777">
            <w:pPr>
              <w:spacing w:before="60"/>
              <w:rPr>
                <w:rFonts w:ascii="Calibri" w:hAnsi="Calibri" w:cs="Calibri"/>
                <w:b/>
              </w:rPr>
            </w:pPr>
            <w:r w:rsidRPr="00C75F7B">
              <w:rPr>
                <w:rFonts w:ascii="Calibri" w:hAnsi="Calibri" w:cs="Calibri"/>
              </w:rPr>
              <w:t>Preparing to handle an emergency</w:t>
            </w:r>
          </w:p>
          <w:p w:rsidRPr="00C75F7B" w:rsidR="00BE2072" w:rsidP="00CD6819" w:rsidRDefault="00BE2072" w14:paraId="357295DD" w14:textId="77777777">
            <w:pPr>
              <w:pStyle w:val="NoSpacing"/>
              <w:rPr>
                <w:rFonts w:ascii="Calibri" w:hAnsi="Calibri" w:cs="Calibri"/>
                <w:b/>
                <w:szCs w:val="20"/>
              </w:rPr>
            </w:pPr>
          </w:p>
        </w:tc>
        <w:tc>
          <w:tcPr>
            <w:tcW w:w="7825" w:type="dxa"/>
          </w:tcPr>
          <w:p w:rsidRPr="00C75F7B" w:rsidR="00BE2072" w:rsidP="00CD6819" w:rsidRDefault="00BE2072" w14:paraId="07EBFF47" w14:textId="77777777">
            <w:pPr>
              <w:pStyle w:val="Aanibullet"/>
              <w:numPr>
                <w:ilvl w:val="0"/>
                <w:numId w:val="0"/>
              </w:numPr>
              <w:ind w:left="72"/>
              <w:rPr>
                <w:rFonts w:ascii="Calibri" w:hAnsi="Calibri" w:cs="Calibri"/>
              </w:rPr>
            </w:pPr>
            <w:r w:rsidRPr="00C75F7B">
              <w:rPr>
                <w:rFonts w:ascii="Calibri" w:hAnsi="Calibri" w:cs="Calibri"/>
              </w:rPr>
              <w:t xml:space="preserve">Includes plans or preparations made to save lives and to help response and rescue operations. </w:t>
            </w:r>
          </w:p>
          <w:p w:rsidRPr="00C75F7B" w:rsidR="00BE2072" w:rsidP="00CD6819" w:rsidRDefault="00BE2072" w14:paraId="03ACFEEB" w14:textId="77777777">
            <w:pPr>
              <w:pStyle w:val="Aanibullet"/>
              <w:numPr>
                <w:ilvl w:val="0"/>
                <w:numId w:val="0"/>
              </w:numPr>
              <w:ind w:left="72"/>
              <w:rPr>
                <w:rFonts w:ascii="Calibri" w:hAnsi="Calibri" w:cs="Calibri"/>
              </w:rPr>
            </w:pPr>
            <w:r w:rsidRPr="00C75F7B">
              <w:rPr>
                <w:rFonts w:ascii="Calibri" w:hAnsi="Calibri" w:cs="Calibri"/>
                <w:b/>
              </w:rPr>
              <w:t xml:space="preserve">Internal:  </w:t>
            </w:r>
            <w:r w:rsidRPr="00C75F7B">
              <w:rPr>
                <w:rFonts w:ascii="Calibri" w:hAnsi="Calibri" w:cs="Calibri"/>
              </w:rPr>
              <w:t>NIMS-type emergency organization, policies and procedures, communication systems, scope of alternate sources of supply, frequency and effectiveness of training and drills, ability to self-assess</w:t>
            </w:r>
          </w:p>
          <w:p w:rsidRPr="00C75F7B" w:rsidR="00BE2072" w:rsidP="00CD6819" w:rsidRDefault="00BE2072" w14:paraId="1EBC32B9" w14:textId="77777777">
            <w:pPr>
              <w:pStyle w:val="Aanibullet"/>
              <w:numPr>
                <w:ilvl w:val="0"/>
                <w:numId w:val="0"/>
              </w:numPr>
              <w:ind w:left="72"/>
              <w:rPr>
                <w:rFonts w:ascii="Calibri" w:hAnsi="Calibri" w:cs="Calibri"/>
              </w:rPr>
            </w:pPr>
            <w:r w:rsidRPr="00C75F7B">
              <w:rPr>
                <w:rFonts w:ascii="Calibri" w:hAnsi="Calibri" w:cs="Calibri"/>
                <w:b/>
              </w:rPr>
              <w:t>External:</w:t>
            </w:r>
            <w:r w:rsidRPr="00C75F7B">
              <w:rPr>
                <w:rFonts w:ascii="Calibri" w:hAnsi="Calibri" w:cs="Calibri"/>
              </w:rPr>
              <w:t xml:space="preserve">  Notification method to responders; responders’ resources, knowledge of the facility, agreements and memorandums of understanding</w:t>
            </w:r>
          </w:p>
          <w:p w:rsidRPr="00C75F7B" w:rsidR="00BE2072" w:rsidP="00CD6819" w:rsidRDefault="00BE2072" w14:paraId="34F2A346" w14:textId="77777777">
            <w:pPr>
              <w:pStyle w:val="Aanibullet"/>
              <w:numPr>
                <w:ilvl w:val="0"/>
                <w:numId w:val="0"/>
              </w:numPr>
              <w:ind w:left="72"/>
              <w:rPr>
                <w:rFonts w:ascii="Calibri" w:hAnsi="Calibri" w:cs="Calibri"/>
                <w:b/>
              </w:rPr>
            </w:pPr>
            <w:r w:rsidRPr="00C75F7B">
              <w:rPr>
                <w:rFonts w:ascii="Calibri" w:hAnsi="Calibri" w:cs="Calibri"/>
              </w:rPr>
              <w:t xml:space="preserve">Preparedness activities take place </w:t>
            </w:r>
            <w:r w:rsidRPr="00C75F7B">
              <w:rPr>
                <w:rFonts w:ascii="Calibri" w:hAnsi="Calibri" w:cs="Calibri"/>
                <w:b/>
              </w:rPr>
              <w:t>before</w:t>
            </w:r>
            <w:r w:rsidRPr="00C75F7B">
              <w:rPr>
                <w:rFonts w:ascii="Calibri" w:hAnsi="Calibri" w:cs="Calibri"/>
              </w:rPr>
              <w:t xml:space="preserve"> an emergency occurs.</w:t>
            </w:r>
          </w:p>
        </w:tc>
      </w:tr>
      <w:tr w:rsidRPr="00C75F7B" w:rsidR="00BE2072" w:rsidTr="00CD6819" w14:paraId="7DD94ECB" w14:textId="77777777">
        <w:tc>
          <w:tcPr>
            <w:tcW w:w="1525" w:type="dxa"/>
          </w:tcPr>
          <w:p w:rsidRPr="00C75F7B" w:rsidR="00BE2072" w:rsidP="00CD6819" w:rsidRDefault="00BE2072" w14:paraId="37528CE9" w14:textId="77777777">
            <w:pPr>
              <w:pStyle w:val="anichart"/>
              <w:keepLines/>
              <w:rPr>
                <w:rFonts w:ascii="Calibri" w:hAnsi="Calibri" w:cs="Calibri"/>
                <w:b/>
                <w:sz w:val="22"/>
              </w:rPr>
            </w:pPr>
            <w:r w:rsidRPr="00C75F7B">
              <w:rPr>
                <w:rFonts w:ascii="Calibri" w:hAnsi="Calibri" w:cs="Calibri"/>
                <w:b/>
                <w:sz w:val="22"/>
              </w:rPr>
              <w:t>Response</w:t>
            </w:r>
          </w:p>
          <w:p w:rsidRPr="00C75F7B" w:rsidR="00BE2072" w:rsidP="00CD6819" w:rsidRDefault="00BE2072" w14:paraId="74F48714" w14:textId="77777777">
            <w:pPr>
              <w:spacing w:before="60"/>
              <w:rPr>
                <w:rFonts w:ascii="Calibri" w:hAnsi="Calibri" w:cs="Calibri"/>
                <w:b/>
              </w:rPr>
            </w:pPr>
            <w:r w:rsidRPr="00C75F7B">
              <w:rPr>
                <w:rFonts w:ascii="Calibri" w:hAnsi="Calibri" w:cs="Calibri"/>
              </w:rPr>
              <w:t>Responding safely to an emergency</w:t>
            </w:r>
          </w:p>
          <w:p w:rsidRPr="00C75F7B" w:rsidR="00BE2072" w:rsidP="00CD6819" w:rsidRDefault="00BE2072" w14:paraId="63EF128F" w14:textId="77777777">
            <w:pPr>
              <w:pStyle w:val="NoSpacing"/>
              <w:rPr>
                <w:rFonts w:ascii="Calibri" w:hAnsi="Calibri" w:cs="Calibri"/>
                <w:b/>
                <w:szCs w:val="20"/>
              </w:rPr>
            </w:pPr>
          </w:p>
        </w:tc>
        <w:tc>
          <w:tcPr>
            <w:tcW w:w="7825" w:type="dxa"/>
          </w:tcPr>
          <w:p w:rsidRPr="00C75F7B" w:rsidR="00BE2072" w:rsidP="00CD6819" w:rsidRDefault="00BE2072" w14:paraId="65A7E15F" w14:textId="77777777">
            <w:pPr>
              <w:pStyle w:val="Aanibullet"/>
              <w:numPr>
                <w:ilvl w:val="0"/>
                <w:numId w:val="0"/>
              </w:numPr>
              <w:ind w:left="72"/>
              <w:rPr>
                <w:rFonts w:ascii="Calibri" w:hAnsi="Calibri" w:cs="Calibri"/>
              </w:rPr>
            </w:pPr>
            <w:r w:rsidRPr="00C75F7B">
              <w:rPr>
                <w:rFonts w:ascii="Calibri" w:hAnsi="Calibri" w:cs="Calibri"/>
              </w:rPr>
              <w:t xml:space="preserve">Includes actions taken to save lives and prevent further property damage in </w:t>
            </w:r>
            <w:proofErr w:type="gramStart"/>
            <w:r w:rsidRPr="00C75F7B">
              <w:rPr>
                <w:rFonts w:ascii="Calibri" w:hAnsi="Calibri" w:cs="Calibri"/>
              </w:rPr>
              <w:t>an emergency situation</w:t>
            </w:r>
            <w:proofErr w:type="gramEnd"/>
            <w:r w:rsidRPr="00C75F7B">
              <w:rPr>
                <w:rFonts w:ascii="Calibri" w:hAnsi="Calibri" w:cs="Calibri"/>
              </w:rPr>
              <w:t xml:space="preserve">. Response is putting your preparedness plans into action. </w:t>
            </w:r>
          </w:p>
          <w:p w:rsidRPr="00C75F7B" w:rsidR="00BE2072" w:rsidP="00CD6819" w:rsidRDefault="00BE2072" w14:paraId="747DE927" w14:textId="77777777">
            <w:pPr>
              <w:pStyle w:val="Aanibullet"/>
              <w:numPr>
                <w:ilvl w:val="0"/>
                <w:numId w:val="0"/>
              </w:numPr>
              <w:ind w:left="72"/>
              <w:rPr>
                <w:rFonts w:ascii="Calibri" w:hAnsi="Calibri" w:cs="Calibri"/>
              </w:rPr>
            </w:pPr>
            <w:r w:rsidRPr="00C75F7B">
              <w:rPr>
                <w:rFonts w:ascii="Calibri" w:hAnsi="Calibri" w:cs="Calibri"/>
                <w:b/>
              </w:rPr>
              <w:t xml:space="preserve">Internal/External:  </w:t>
            </w:r>
            <w:r w:rsidRPr="00C75F7B">
              <w:rPr>
                <w:rFonts w:ascii="Calibri" w:hAnsi="Calibri" w:cs="Calibri"/>
              </w:rPr>
              <w:t>Quick access to procedures and checklists, efficient use of communication systems, access to response equipment, time needed to marshal an on-scene response, scope of response capabilities.</w:t>
            </w:r>
          </w:p>
          <w:p w:rsidRPr="00C75F7B" w:rsidR="00BE2072" w:rsidP="00CD6819" w:rsidRDefault="00BE2072" w14:paraId="1D666FBC" w14:textId="77777777">
            <w:pPr>
              <w:pStyle w:val="Aanibullet"/>
              <w:numPr>
                <w:ilvl w:val="0"/>
                <w:numId w:val="0"/>
              </w:numPr>
              <w:ind w:left="72"/>
              <w:rPr>
                <w:rFonts w:ascii="Calibri" w:hAnsi="Calibri" w:cs="Calibri"/>
                <w:b/>
              </w:rPr>
            </w:pPr>
            <w:r w:rsidRPr="00C75F7B">
              <w:rPr>
                <w:rFonts w:ascii="Calibri" w:hAnsi="Calibri" w:cs="Calibri"/>
              </w:rPr>
              <w:t xml:space="preserve">Response activities take place </w:t>
            </w:r>
            <w:r w:rsidRPr="00C75F7B">
              <w:rPr>
                <w:rFonts w:ascii="Calibri" w:hAnsi="Calibri" w:cs="Calibri"/>
                <w:b/>
              </w:rPr>
              <w:t>during</w:t>
            </w:r>
            <w:r w:rsidRPr="00C75F7B">
              <w:rPr>
                <w:rFonts w:ascii="Calibri" w:hAnsi="Calibri" w:cs="Calibri"/>
              </w:rPr>
              <w:t xml:space="preserve"> an emergency.</w:t>
            </w:r>
          </w:p>
        </w:tc>
      </w:tr>
      <w:tr w:rsidRPr="00C75F7B" w:rsidR="00BE2072" w:rsidTr="00CD6819" w14:paraId="63997CC7" w14:textId="77777777">
        <w:tc>
          <w:tcPr>
            <w:tcW w:w="1525" w:type="dxa"/>
          </w:tcPr>
          <w:p w:rsidRPr="00C75F7B" w:rsidR="00BE2072" w:rsidP="00CD6819" w:rsidRDefault="00BE2072" w14:paraId="14B0B73D" w14:textId="77777777">
            <w:pPr>
              <w:pStyle w:val="anichart"/>
              <w:keepLines/>
              <w:rPr>
                <w:rFonts w:ascii="Calibri" w:hAnsi="Calibri" w:cs="Calibri"/>
                <w:b/>
                <w:sz w:val="22"/>
              </w:rPr>
            </w:pPr>
            <w:r w:rsidRPr="00C75F7B">
              <w:rPr>
                <w:rFonts w:ascii="Calibri" w:hAnsi="Calibri" w:cs="Calibri"/>
                <w:b/>
                <w:sz w:val="22"/>
              </w:rPr>
              <w:t>Recovery</w:t>
            </w:r>
          </w:p>
          <w:p w:rsidRPr="00C75F7B" w:rsidR="00BE2072" w:rsidP="00CD6819" w:rsidRDefault="00BE2072" w14:paraId="5A724B71" w14:textId="77777777">
            <w:pPr>
              <w:spacing w:before="60"/>
              <w:rPr>
                <w:rFonts w:ascii="Calibri" w:hAnsi="Calibri" w:cs="Calibri"/>
                <w:b/>
              </w:rPr>
            </w:pPr>
            <w:r w:rsidRPr="00C75F7B">
              <w:rPr>
                <w:rFonts w:ascii="Calibri" w:hAnsi="Calibri" w:cs="Calibri"/>
              </w:rPr>
              <w:t>Recovering from an emergency</w:t>
            </w:r>
          </w:p>
          <w:p w:rsidRPr="00C75F7B" w:rsidR="00BE2072" w:rsidP="00CD6819" w:rsidRDefault="00BE2072" w14:paraId="6DC5154D" w14:textId="77777777">
            <w:pPr>
              <w:pStyle w:val="NoSpacing"/>
              <w:rPr>
                <w:rFonts w:ascii="Calibri" w:hAnsi="Calibri" w:cs="Calibri"/>
                <w:b/>
                <w:szCs w:val="20"/>
              </w:rPr>
            </w:pPr>
          </w:p>
        </w:tc>
        <w:tc>
          <w:tcPr>
            <w:tcW w:w="7825" w:type="dxa"/>
          </w:tcPr>
          <w:p w:rsidRPr="00C75F7B" w:rsidR="00BE2072" w:rsidP="00CD6819" w:rsidRDefault="00BE2072" w14:paraId="3CCF105A" w14:textId="77777777">
            <w:pPr>
              <w:pStyle w:val="Aanibullet"/>
              <w:numPr>
                <w:ilvl w:val="0"/>
                <w:numId w:val="0"/>
              </w:numPr>
              <w:ind w:left="72"/>
              <w:rPr>
                <w:rFonts w:ascii="Calibri" w:hAnsi="Calibri" w:cs="Calibri"/>
              </w:rPr>
            </w:pPr>
            <w:r w:rsidRPr="00C75F7B">
              <w:rPr>
                <w:rFonts w:ascii="Calibri" w:hAnsi="Calibri" w:cs="Calibri"/>
              </w:rPr>
              <w:t xml:space="preserve">Includes actions taken to return to a normal or an even safer situation following an emergency. </w:t>
            </w:r>
          </w:p>
          <w:p w:rsidRPr="00C75F7B" w:rsidR="00BE2072" w:rsidP="00CD6819" w:rsidRDefault="00BE2072" w14:paraId="6EB31D64" w14:textId="77777777">
            <w:pPr>
              <w:pStyle w:val="Aanibullet"/>
              <w:numPr>
                <w:ilvl w:val="0"/>
                <w:numId w:val="0"/>
              </w:numPr>
              <w:ind w:left="72"/>
              <w:rPr>
                <w:rFonts w:ascii="Calibri" w:hAnsi="Calibri" w:cs="Calibri"/>
              </w:rPr>
            </w:pPr>
            <w:r w:rsidRPr="00C75F7B">
              <w:rPr>
                <w:rFonts w:ascii="Calibri" w:hAnsi="Calibri" w:cs="Calibri"/>
                <w:b/>
              </w:rPr>
              <w:t xml:space="preserve">Internal/External:  </w:t>
            </w:r>
            <w:r w:rsidRPr="00C75F7B">
              <w:rPr>
                <w:rFonts w:ascii="Calibri" w:hAnsi="Calibri" w:cs="Calibri"/>
              </w:rPr>
              <w:t>Business continuity plan, process to end a response, process to assess damages, insurance coverage, availability of temporary facilities, access to services such as safety inspection and cleaning</w:t>
            </w:r>
          </w:p>
          <w:p w:rsidRPr="00C75F7B" w:rsidR="00BE2072" w:rsidP="00CD6819" w:rsidRDefault="00BE2072" w14:paraId="687B7738" w14:textId="77777777">
            <w:pPr>
              <w:pStyle w:val="Aanibullet"/>
              <w:numPr>
                <w:ilvl w:val="0"/>
                <w:numId w:val="0"/>
              </w:numPr>
              <w:ind w:left="72"/>
              <w:rPr>
                <w:rFonts w:ascii="Calibri" w:hAnsi="Calibri" w:cs="Calibri"/>
                <w:b/>
              </w:rPr>
            </w:pPr>
            <w:r w:rsidRPr="00C75F7B">
              <w:rPr>
                <w:rFonts w:ascii="Calibri" w:hAnsi="Calibri" w:cs="Calibri"/>
              </w:rPr>
              <w:t xml:space="preserve">Recovery activities take place </w:t>
            </w:r>
            <w:r w:rsidRPr="00C75F7B">
              <w:rPr>
                <w:rFonts w:ascii="Calibri" w:hAnsi="Calibri" w:cs="Calibri"/>
                <w:b/>
              </w:rPr>
              <w:t>after</w:t>
            </w:r>
            <w:r w:rsidRPr="00C75F7B">
              <w:rPr>
                <w:rFonts w:ascii="Calibri" w:hAnsi="Calibri" w:cs="Calibri"/>
              </w:rPr>
              <w:t xml:space="preserve"> an emergency.</w:t>
            </w:r>
          </w:p>
        </w:tc>
      </w:tr>
    </w:tbl>
    <w:p w:rsidRPr="00C75F7B" w:rsidR="00BE2072" w:rsidP="00BE2072" w:rsidRDefault="00BE2072" w14:paraId="1254CB8B" w14:textId="77777777">
      <w:pPr>
        <w:pStyle w:val="NoSpacing"/>
        <w:rPr>
          <w:rFonts w:ascii="Calibri" w:hAnsi="Calibri" w:cs="Calibri"/>
          <w:sz w:val="20"/>
          <w:szCs w:val="20"/>
        </w:rPr>
      </w:pPr>
    </w:p>
    <w:p w:rsidR="00D5422D" w:rsidP="00BE2072" w:rsidRDefault="00D5422D" w14:paraId="69EABF27" w14:textId="77777777">
      <w:pPr>
        <w:pStyle w:val="NoSpacing"/>
        <w:rPr>
          <w:rFonts w:ascii="Calibri" w:hAnsi="Calibri" w:cs="Calibri"/>
          <w:b/>
          <w:sz w:val="24"/>
          <w:szCs w:val="24"/>
        </w:rPr>
      </w:pPr>
    </w:p>
    <w:p w:rsidRPr="00C75F7B" w:rsidR="00D5422D" w:rsidP="00383C76" w:rsidRDefault="00D5422D" w14:paraId="1D3856B4" w14:textId="77777777">
      <w:pPr>
        <w:pStyle w:val="NoSpacing"/>
        <w:rPr>
          <w:rFonts w:ascii="Calibri" w:hAnsi="Calibri" w:cs="Calibri"/>
          <w:sz w:val="24"/>
          <w:szCs w:val="24"/>
        </w:rPr>
      </w:pPr>
      <w:r>
        <w:rPr>
          <w:rFonts w:ascii="Calibri" w:hAnsi="Calibri" w:cs="Calibri"/>
          <w:sz w:val="24"/>
          <w:szCs w:val="24"/>
        </w:rPr>
        <w:lastRenderedPageBreak/>
        <w:t>W</w:t>
      </w:r>
      <w:r w:rsidRPr="00C75F7B">
        <w:rPr>
          <w:rFonts w:ascii="Calibri" w:hAnsi="Calibri" w:cs="Calibri"/>
          <w:sz w:val="24"/>
          <w:szCs w:val="24"/>
        </w:rPr>
        <w:t>e assess the 4 cornerstones of emergency management – mitigation, preparedness, response, and recovery -- from two different perspectives: internal and external.</w:t>
      </w:r>
    </w:p>
    <w:p w:rsidRPr="00C75F7B" w:rsidR="00D5422D" w:rsidP="00D5422D" w:rsidRDefault="00D5422D" w14:paraId="15630B2A" w14:textId="77777777">
      <w:pPr>
        <w:pStyle w:val="NoSpacing"/>
        <w:ind w:left="720"/>
        <w:rPr>
          <w:rFonts w:ascii="Calibri" w:hAnsi="Calibri" w:cs="Calibri"/>
          <w:sz w:val="24"/>
          <w:szCs w:val="24"/>
        </w:rPr>
      </w:pPr>
    </w:p>
    <w:p w:rsidRPr="00C75F7B" w:rsidR="00D5422D" w:rsidP="00D5422D" w:rsidRDefault="00D5422D" w14:paraId="13B00095" w14:textId="77777777">
      <w:pPr>
        <w:pStyle w:val="NoSpacing"/>
        <w:ind w:left="720"/>
        <w:rPr>
          <w:rFonts w:ascii="Calibri" w:hAnsi="Calibri" w:cs="Calibri"/>
          <w:sz w:val="24"/>
          <w:szCs w:val="24"/>
        </w:rPr>
      </w:pPr>
      <w:r w:rsidRPr="00C75F7B">
        <w:rPr>
          <w:rFonts w:ascii="Calibri" w:hAnsi="Calibri" w:cs="Calibri"/>
          <w:b/>
          <w:sz w:val="24"/>
          <w:szCs w:val="24"/>
        </w:rPr>
        <w:t xml:space="preserve">Internal </w:t>
      </w:r>
      <w:r w:rsidRPr="00C75F7B">
        <w:rPr>
          <w:rFonts w:ascii="Calibri" w:hAnsi="Calibri" w:cs="Calibri"/>
          <w:sz w:val="24"/>
          <w:szCs w:val="24"/>
        </w:rPr>
        <w:t>refers to the resources, capabilities, and capacities that come from within the facility and its management organization.  Examples include, but are not limited to:</w:t>
      </w:r>
    </w:p>
    <w:p w:rsidRPr="00C75F7B" w:rsidR="00D5422D" w:rsidP="00D5422D" w:rsidRDefault="00D5422D" w14:paraId="6213220D"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Types of supplies on hand</w:t>
      </w:r>
    </w:p>
    <w:p w:rsidRPr="00C75F7B" w:rsidR="00D5422D" w:rsidP="00D5422D" w:rsidRDefault="00D5422D" w14:paraId="130E4955"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Volume of supplies on hand</w:t>
      </w:r>
    </w:p>
    <w:p w:rsidRPr="00C75F7B" w:rsidR="00D5422D" w:rsidP="00D5422D" w:rsidRDefault="00D5422D" w14:paraId="261FF7FB"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Staff availability</w:t>
      </w:r>
    </w:p>
    <w:p w:rsidRPr="00C75F7B" w:rsidR="00D5422D" w:rsidP="00D5422D" w:rsidRDefault="00D5422D" w14:paraId="33791135"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Staff knowledge of plans and procedures</w:t>
      </w:r>
    </w:p>
    <w:p w:rsidRPr="00C75F7B" w:rsidR="00D5422D" w:rsidP="00D5422D" w:rsidRDefault="00D5422D" w14:paraId="4695DA7F"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Ability to establish an incident management team</w:t>
      </w:r>
    </w:p>
    <w:p w:rsidRPr="00C75F7B" w:rsidR="00D5422D" w:rsidP="00D5422D" w:rsidRDefault="00D5422D" w14:paraId="7DEC1579"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Availability of back-up systems</w:t>
      </w:r>
    </w:p>
    <w:p w:rsidRPr="00C75F7B" w:rsidR="00D5422D" w:rsidP="00D5422D" w:rsidRDefault="00D5422D" w14:paraId="6500ACE7" w14:textId="77777777">
      <w:pPr>
        <w:pStyle w:val="NoSpacing"/>
        <w:ind w:left="720"/>
        <w:rPr>
          <w:rFonts w:ascii="Calibri" w:hAnsi="Calibri" w:cs="Calibri"/>
          <w:sz w:val="24"/>
          <w:szCs w:val="24"/>
        </w:rPr>
      </w:pPr>
    </w:p>
    <w:p w:rsidRPr="00C75F7B" w:rsidR="00D5422D" w:rsidP="00D5422D" w:rsidRDefault="00D5422D" w14:paraId="65F61420" w14:textId="77777777">
      <w:pPr>
        <w:pStyle w:val="NoSpacing"/>
        <w:ind w:left="720"/>
        <w:rPr>
          <w:rFonts w:ascii="Calibri" w:hAnsi="Calibri" w:cs="Calibri"/>
          <w:sz w:val="24"/>
          <w:szCs w:val="24"/>
        </w:rPr>
      </w:pPr>
      <w:r w:rsidRPr="00C75F7B">
        <w:rPr>
          <w:rFonts w:ascii="Calibri" w:hAnsi="Calibri" w:cs="Calibri"/>
          <w:b/>
          <w:sz w:val="24"/>
          <w:szCs w:val="24"/>
        </w:rPr>
        <w:t>External</w:t>
      </w:r>
      <w:r w:rsidRPr="00C75F7B">
        <w:rPr>
          <w:rFonts w:ascii="Calibri" w:hAnsi="Calibri" w:cs="Calibri"/>
          <w:sz w:val="24"/>
          <w:szCs w:val="24"/>
        </w:rPr>
        <w:t xml:space="preserve"> refers to resources, capabilities, and capacities that come from the local community response organizations or industry partners.  These include, but are not limited to:</w:t>
      </w:r>
    </w:p>
    <w:p w:rsidRPr="00C75F7B" w:rsidR="00D5422D" w:rsidP="00D5422D" w:rsidRDefault="00D5422D" w14:paraId="2C6EF348"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Notification method to reach responders and partners</w:t>
      </w:r>
    </w:p>
    <w:p w:rsidRPr="00C75F7B" w:rsidR="00D5422D" w:rsidP="00D5422D" w:rsidRDefault="00D5422D" w14:paraId="3777DAF6"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The resources and authority responders bring to handle a given emergency</w:t>
      </w:r>
    </w:p>
    <w:p w:rsidRPr="00C75F7B" w:rsidR="00D5422D" w:rsidP="00D5422D" w:rsidRDefault="00D5422D" w14:paraId="0C17E5FD"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Responder knowledge of the facility’s special needs</w:t>
      </w:r>
    </w:p>
    <w:p w:rsidR="00D5422D" w:rsidP="00D5422D" w:rsidRDefault="00D5422D" w14:paraId="0BDECD7E" w14:textId="1E849AA1">
      <w:pPr>
        <w:pStyle w:val="NoSpacing"/>
        <w:numPr>
          <w:ilvl w:val="0"/>
          <w:numId w:val="32"/>
        </w:numPr>
        <w:ind w:left="1440"/>
        <w:rPr>
          <w:rFonts w:ascii="Calibri" w:hAnsi="Calibri" w:cs="Calibri"/>
          <w:sz w:val="24"/>
          <w:szCs w:val="24"/>
        </w:rPr>
      </w:pPr>
      <w:r w:rsidRPr="00C75F7B">
        <w:rPr>
          <w:rFonts w:ascii="Calibri" w:hAnsi="Calibri" w:cs="Calibri"/>
          <w:sz w:val="24"/>
          <w:szCs w:val="24"/>
        </w:rPr>
        <w:t>Type of agreement or memorandum of understanding in place and pre-signed</w:t>
      </w:r>
    </w:p>
    <w:p w:rsidR="00383C76" w:rsidP="00383C76" w:rsidRDefault="00383C76" w14:paraId="602CC5D0" w14:textId="30ADB22A">
      <w:pPr>
        <w:pStyle w:val="NoSpacing"/>
        <w:rPr>
          <w:rFonts w:ascii="Calibri" w:hAnsi="Calibri" w:cs="Calibri"/>
          <w:sz w:val="24"/>
          <w:szCs w:val="24"/>
        </w:rPr>
      </w:pPr>
    </w:p>
    <w:p w:rsidR="00383C76" w:rsidP="00383C76" w:rsidRDefault="00383C76" w14:paraId="1298BF24" w14:textId="08E97F4E">
      <w:pPr>
        <w:pStyle w:val="NoSpacing"/>
        <w:rPr>
          <w:rFonts w:ascii="Calibri" w:hAnsi="Calibri" w:cs="Calibri"/>
          <w:sz w:val="24"/>
          <w:szCs w:val="24"/>
        </w:rPr>
      </w:pPr>
    </w:p>
    <w:p w:rsidR="00383C76" w:rsidP="00383C76" w:rsidRDefault="00383C76" w14:paraId="00C581CC" w14:textId="341113E6">
      <w:pPr>
        <w:pStyle w:val="NoSpacing"/>
        <w:rPr>
          <w:rFonts w:ascii="Calibri" w:hAnsi="Calibri" w:cs="Calibri"/>
          <w:sz w:val="24"/>
          <w:szCs w:val="24"/>
        </w:rPr>
      </w:pPr>
    </w:p>
    <w:p w:rsidR="00383C76" w:rsidP="00383C76" w:rsidRDefault="00383C76" w14:paraId="0E353F84" w14:textId="2BD26B95">
      <w:pPr>
        <w:pStyle w:val="NoSpacing"/>
        <w:rPr>
          <w:rFonts w:ascii="Calibri" w:hAnsi="Calibri" w:cs="Calibri"/>
          <w:sz w:val="24"/>
          <w:szCs w:val="24"/>
        </w:rPr>
      </w:pPr>
    </w:p>
    <w:p w:rsidRPr="00C75F7B" w:rsidR="00383C76" w:rsidP="00383C76" w:rsidRDefault="00383C76" w14:paraId="4275ECF0" w14:textId="77777777">
      <w:pPr>
        <w:pStyle w:val="NoSpacing"/>
        <w:rPr>
          <w:rFonts w:ascii="Calibri" w:hAnsi="Calibri" w:cs="Calibri"/>
          <w:sz w:val="24"/>
          <w:szCs w:val="24"/>
        </w:rPr>
      </w:pPr>
    </w:p>
    <w:p w:rsidRPr="00C75F7B" w:rsidR="00D5422D" w:rsidP="00D5422D" w:rsidRDefault="00D5422D" w14:paraId="7D7DFF2F" w14:textId="77777777">
      <w:pPr>
        <w:pStyle w:val="NoSpacing"/>
        <w:rPr>
          <w:rFonts w:ascii="Calibri" w:hAnsi="Calibri" w:cs="Calibri"/>
          <w:b/>
        </w:rPr>
      </w:pPr>
    </w:p>
    <w:tbl>
      <w:tblPr>
        <w:tblStyle w:val="TableGrid"/>
        <w:tblW w:w="0" w:type="auto"/>
        <w:jc w:val="center"/>
        <w:tblInd w:w="0" w:type="dxa"/>
        <w:tblLook w:val="04A0" w:firstRow="1" w:lastRow="0" w:firstColumn="1" w:lastColumn="0" w:noHBand="0" w:noVBand="1"/>
      </w:tblPr>
      <w:tblGrid>
        <w:gridCol w:w="1306"/>
        <w:gridCol w:w="647"/>
        <w:gridCol w:w="648"/>
        <w:gridCol w:w="730"/>
        <w:gridCol w:w="731"/>
        <w:gridCol w:w="637"/>
        <w:gridCol w:w="637"/>
        <w:gridCol w:w="633"/>
        <w:gridCol w:w="633"/>
        <w:gridCol w:w="1443"/>
      </w:tblGrid>
      <w:tr w:rsidRPr="00C75F7B" w:rsidR="00D5422D" w:rsidTr="00CD6819" w14:paraId="6C9D69F6" w14:textId="77777777">
        <w:trPr>
          <w:jc w:val="center"/>
        </w:trPr>
        <w:tc>
          <w:tcPr>
            <w:tcW w:w="8045" w:type="dxa"/>
            <w:gridSpan w:val="10"/>
          </w:tcPr>
          <w:p w:rsidRPr="00C75F7B" w:rsidR="00D5422D" w:rsidP="00CD6819" w:rsidRDefault="00D5422D" w14:paraId="65B3B8EA" w14:textId="77777777">
            <w:pPr>
              <w:pStyle w:val="NoSpacing"/>
              <w:jc w:val="center"/>
              <w:rPr>
                <w:rFonts w:ascii="Calibri" w:hAnsi="Calibri" w:cs="Calibri"/>
                <w:b/>
                <w:sz w:val="24"/>
                <w:szCs w:val="24"/>
              </w:rPr>
            </w:pPr>
            <w:r w:rsidRPr="00C75F7B">
              <w:rPr>
                <w:rFonts w:ascii="Calibri" w:hAnsi="Calibri" w:cs="Calibri"/>
                <w:b/>
                <w:sz w:val="24"/>
                <w:szCs w:val="24"/>
              </w:rPr>
              <w:t>EXAMPLE Risk Analysis of ABC Nursing Home – Step 2</w:t>
            </w:r>
          </w:p>
          <w:p w:rsidRPr="00C75F7B" w:rsidR="00D5422D" w:rsidP="00CD6819" w:rsidRDefault="00D5422D" w14:paraId="3AC9D92D" w14:textId="77777777">
            <w:pPr>
              <w:pStyle w:val="NoSpacing"/>
              <w:jc w:val="center"/>
              <w:rPr>
                <w:rFonts w:ascii="Calibri" w:hAnsi="Calibri" w:cs="Calibri"/>
                <w:b/>
                <w:sz w:val="24"/>
                <w:szCs w:val="24"/>
              </w:rPr>
            </w:pPr>
            <w:r w:rsidRPr="00C75F7B">
              <w:rPr>
                <w:rFonts w:ascii="Calibri" w:hAnsi="Calibri" w:cs="Calibri"/>
                <w:b/>
                <w:sz w:val="24"/>
                <w:szCs w:val="24"/>
              </w:rPr>
              <w:t>Establish Relative Management</w:t>
            </w:r>
          </w:p>
        </w:tc>
      </w:tr>
      <w:tr w:rsidRPr="00C75F7B" w:rsidR="00D5422D" w:rsidTr="00CD6819" w14:paraId="52F100ED" w14:textId="77777777">
        <w:trPr>
          <w:jc w:val="center"/>
        </w:trPr>
        <w:tc>
          <w:tcPr>
            <w:tcW w:w="1306" w:type="dxa"/>
          </w:tcPr>
          <w:p w:rsidRPr="00C75F7B" w:rsidR="00D5422D" w:rsidP="00CD6819" w:rsidRDefault="00D5422D" w14:paraId="6DF701AB" w14:textId="77777777">
            <w:pPr>
              <w:pStyle w:val="NoSpacing"/>
              <w:jc w:val="center"/>
              <w:rPr>
                <w:rFonts w:ascii="Calibri" w:hAnsi="Calibri" w:cs="Calibri"/>
                <w:b/>
              </w:rPr>
            </w:pPr>
            <w:r w:rsidRPr="00C75F7B">
              <w:rPr>
                <w:rFonts w:ascii="Calibri" w:hAnsi="Calibri" w:cs="Calibri"/>
                <w:b/>
              </w:rPr>
              <w:t>A</w:t>
            </w:r>
          </w:p>
        </w:tc>
        <w:tc>
          <w:tcPr>
            <w:tcW w:w="1295" w:type="dxa"/>
            <w:gridSpan w:val="2"/>
          </w:tcPr>
          <w:p w:rsidRPr="00C75F7B" w:rsidR="00D5422D" w:rsidP="00CD6819" w:rsidRDefault="00D5422D" w14:paraId="3807EE57" w14:textId="77777777">
            <w:pPr>
              <w:pStyle w:val="NoSpacing"/>
              <w:jc w:val="center"/>
              <w:rPr>
                <w:rFonts w:ascii="Calibri" w:hAnsi="Calibri" w:cs="Calibri"/>
                <w:b/>
              </w:rPr>
            </w:pPr>
            <w:r w:rsidRPr="00C75F7B">
              <w:rPr>
                <w:rFonts w:ascii="Calibri" w:hAnsi="Calibri" w:cs="Calibri"/>
                <w:b/>
              </w:rPr>
              <w:t>B</w:t>
            </w:r>
          </w:p>
        </w:tc>
        <w:tc>
          <w:tcPr>
            <w:tcW w:w="1461" w:type="dxa"/>
            <w:gridSpan w:val="2"/>
          </w:tcPr>
          <w:p w:rsidRPr="00C75F7B" w:rsidR="00D5422D" w:rsidP="00CD6819" w:rsidRDefault="00D5422D" w14:paraId="234F44C4" w14:textId="77777777">
            <w:pPr>
              <w:pStyle w:val="NoSpacing"/>
              <w:jc w:val="center"/>
              <w:rPr>
                <w:rFonts w:ascii="Calibri" w:hAnsi="Calibri" w:cs="Calibri"/>
                <w:b/>
              </w:rPr>
            </w:pPr>
            <w:r w:rsidRPr="00C75F7B">
              <w:rPr>
                <w:rFonts w:ascii="Calibri" w:hAnsi="Calibri" w:cs="Calibri"/>
                <w:b/>
              </w:rPr>
              <w:t>C</w:t>
            </w:r>
          </w:p>
        </w:tc>
        <w:tc>
          <w:tcPr>
            <w:tcW w:w="1274" w:type="dxa"/>
            <w:gridSpan w:val="2"/>
          </w:tcPr>
          <w:p w:rsidRPr="00C75F7B" w:rsidR="00D5422D" w:rsidP="00CD6819" w:rsidRDefault="00D5422D" w14:paraId="330DDFC8" w14:textId="77777777">
            <w:pPr>
              <w:pStyle w:val="NoSpacing"/>
              <w:jc w:val="center"/>
              <w:rPr>
                <w:rFonts w:ascii="Calibri" w:hAnsi="Calibri" w:cs="Calibri"/>
                <w:b/>
              </w:rPr>
            </w:pPr>
            <w:r w:rsidRPr="00C75F7B">
              <w:rPr>
                <w:rFonts w:ascii="Calibri" w:hAnsi="Calibri" w:cs="Calibri"/>
                <w:b/>
              </w:rPr>
              <w:t>D</w:t>
            </w:r>
          </w:p>
        </w:tc>
        <w:tc>
          <w:tcPr>
            <w:tcW w:w="1266" w:type="dxa"/>
            <w:gridSpan w:val="2"/>
          </w:tcPr>
          <w:p w:rsidRPr="00C75F7B" w:rsidR="00D5422D" w:rsidP="00CD6819" w:rsidRDefault="00D5422D" w14:paraId="364EC78F" w14:textId="77777777">
            <w:pPr>
              <w:pStyle w:val="NoSpacing"/>
              <w:jc w:val="center"/>
              <w:rPr>
                <w:rFonts w:ascii="Calibri" w:hAnsi="Calibri" w:cs="Calibri"/>
                <w:b/>
              </w:rPr>
            </w:pPr>
            <w:r w:rsidRPr="00C75F7B">
              <w:rPr>
                <w:rFonts w:ascii="Calibri" w:hAnsi="Calibri" w:cs="Calibri"/>
                <w:b/>
              </w:rPr>
              <w:t>E</w:t>
            </w:r>
          </w:p>
        </w:tc>
        <w:tc>
          <w:tcPr>
            <w:tcW w:w="1443" w:type="dxa"/>
          </w:tcPr>
          <w:p w:rsidRPr="00C75F7B" w:rsidR="00D5422D" w:rsidP="00CD6819" w:rsidRDefault="00D5422D" w14:paraId="074A92DE" w14:textId="77777777">
            <w:pPr>
              <w:pStyle w:val="NoSpacing"/>
              <w:jc w:val="center"/>
              <w:rPr>
                <w:rFonts w:ascii="Calibri" w:hAnsi="Calibri" w:cs="Calibri"/>
                <w:b/>
              </w:rPr>
            </w:pPr>
            <w:r w:rsidRPr="00C75F7B">
              <w:rPr>
                <w:rFonts w:ascii="Calibri" w:hAnsi="Calibri" w:cs="Calibri"/>
                <w:b/>
              </w:rPr>
              <w:t>F</w:t>
            </w:r>
          </w:p>
        </w:tc>
      </w:tr>
      <w:tr w:rsidRPr="00C75F7B" w:rsidR="00D5422D" w:rsidTr="00CD6819" w14:paraId="7AE69982" w14:textId="77777777">
        <w:trPr>
          <w:jc w:val="center"/>
        </w:trPr>
        <w:tc>
          <w:tcPr>
            <w:tcW w:w="1306" w:type="dxa"/>
          </w:tcPr>
          <w:p w:rsidRPr="00C75F7B" w:rsidR="00D5422D" w:rsidP="00CD6819" w:rsidRDefault="00D5422D" w14:paraId="02BD595F" w14:textId="77777777">
            <w:pPr>
              <w:pStyle w:val="NoSpacing"/>
              <w:jc w:val="center"/>
              <w:rPr>
                <w:rFonts w:ascii="Calibri" w:hAnsi="Calibri" w:cs="Calibri"/>
                <w:b/>
              </w:rPr>
            </w:pPr>
            <w:r w:rsidRPr="00C75F7B">
              <w:rPr>
                <w:rFonts w:ascii="Calibri" w:hAnsi="Calibri" w:cs="Calibri"/>
                <w:b/>
              </w:rPr>
              <w:t>Hazard Ranked by Relative Impact Magnitude</w:t>
            </w:r>
          </w:p>
        </w:tc>
        <w:tc>
          <w:tcPr>
            <w:tcW w:w="1295" w:type="dxa"/>
            <w:gridSpan w:val="2"/>
          </w:tcPr>
          <w:p w:rsidRPr="00C75F7B" w:rsidR="00D5422D" w:rsidP="00CD6819" w:rsidRDefault="00D5422D" w14:paraId="351A39C0" w14:textId="77777777">
            <w:pPr>
              <w:pStyle w:val="NoSpacing"/>
              <w:jc w:val="center"/>
              <w:rPr>
                <w:rFonts w:ascii="Calibri" w:hAnsi="Calibri" w:cs="Calibri"/>
                <w:b/>
              </w:rPr>
            </w:pPr>
            <w:r w:rsidRPr="00C75F7B">
              <w:rPr>
                <w:rFonts w:ascii="Calibri" w:hAnsi="Calibri" w:cs="Calibri"/>
                <w:b/>
              </w:rPr>
              <w:t>Mitigation</w:t>
            </w:r>
          </w:p>
        </w:tc>
        <w:tc>
          <w:tcPr>
            <w:tcW w:w="1461" w:type="dxa"/>
            <w:gridSpan w:val="2"/>
          </w:tcPr>
          <w:p w:rsidRPr="00C75F7B" w:rsidR="00D5422D" w:rsidP="00CD6819" w:rsidRDefault="00D5422D" w14:paraId="4A2642FC" w14:textId="77777777">
            <w:pPr>
              <w:pStyle w:val="NoSpacing"/>
              <w:jc w:val="center"/>
              <w:rPr>
                <w:rFonts w:ascii="Calibri" w:hAnsi="Calibri" w:cs="Calibri"/>
                <w:b/>
              </w:rPr>
            </w:pPr>
            <w:r w:rsidRPr="00C75F7B">
              <w:rPr>
                <w:rFonts w:ascii="Calibri" w:hAnsi="Calibri" w:cs="Calibri"/>
                <w:b/>
              </w:rPr>
              <w:t>Preparedness</w:t>
            </w:r>
          </w:p>
        </w:tc>
        <w:tc>
          <w:tcPr>
            <w:tcW w:w="1274" w:type="dxa"/>
            <w:gridSpan w:val="2"/>
          </w:tcPr>
          <w:p w:rsidRPr="00C75F7B" w:rsidR="00D5422D" w:rsidP="00CD6819" w:rsidRDefault="00D5422D" w14:paraId="38E48BEC" w14:textId="77777777">
            <w:pPr>
              <w:pStyle w:val="NoSpacing"/>
              <w:jc w:val="center"/>
              <w:rPr>
                <w:rFonts w:ascii="Calibri" w:hAnsi="Calibri" w:cs="Calibri"/>
                <w:b/>
              </w:rPr>
            </w:pPr>
            <w:r w:rsidRPr="00C75F7B">
              <w:rPr>
                <w:rFonts w:ascii="Calibri" w:hAnsi="Calibri" w:cs="Calibri"/>
                <w:b/>
              </w:rPr>
              <w:t>Response</w:t>
            </w:r>
          </w:p>
        </w:tc>
        <w:tc>
          <w:tcPr>
            <w:tcW w:w="1266" w:type="dxa"/>
            <w:gridSpan w:val="2"/>
          </w:tcPr>
          <w:p w:rsidRPr="00C75F7B" w:rsidR="00D5422D" w:rsidP="00CD6819" w:rsidRDefault="00D5422D" w14:paraId="32D8B66D" w14:textId="77777777">
            <w:pPr>
              <w:pStyle w:val="NoSpacing"/>
              <w:jc w:val="center"/>
              <w:rPr>
                <w:rFonts w:ascii="Calibri" w:hAnsi="Calibri" w:cs="Calibri"/>
                <w:b/>
              </w:rPr>
            </w:pPr>
            <w:r w:rsidRPr="00C75F7B">
              <w:rPr>
                <w:rFonts w:ascii="Calibri" w:hAnsi="Calibri" w:cs="Calibri"/>
                <w:b/>
              </w:rPr>
              <w:t>Recovery</w:t>
            </w:r>
          </w:p>
        </w:tc>
        <w:tc>
          <w:tcPr>
            <w:tcW w:w="1443" w:type="dxa"/>
          </w:tcPr>
          <w:p w:rsidRPr="00C75F7B" w:rsidR="00D5422D" w:rsidP="00CD6819" w:rsidRDefault="00D5422D" w14:paraId="3EDB3755" w14:textId="77777777">
            <w:pPr>
              <w:pStyle w:val="NoSpacing"/>
              <w:jc w:val="center"/>
              <w:rPr>
                <w:rFonts w:ascii="Calibri" w:hAnsi="Calibri" w:cs="Calibri"/>
                <w:b/>
              </w:rPr>
            </w:pPr>
            <w:r w:rsidRPr="00C75F7B">
              <w:rPr>
                <w:rFonts w:ascii="Calibri" w:hAnsi="Calibri" w:cs="Calibri"/>
                <w:b/>
              </w:rPr>
              <w:t>Relative Management</w:t>
            </w:r>
          </w:p>
        </w:tc>
      </w:tr>
      <w:tr w:rsidRPr="00C75F7B" w:rsidR="00D5422D" w:rsidTr="00CD6819" w14:paraId="28B41300" w14:textId="77777777">
        <w:trPr>
          <w:trHeight w:val="56"/>
          <w:jc w:val="center"/>
        </w:trPr>
        <w:tc>
          <w:tcPr>
            <w:tcW w:w="1306" w:type="dxa"/>
          </w:tcPr>
          <w:p w:rsidRPr="00C75F7B" w:rsidR="00D5422D" w:rsidP="00CD6819" w:rsidRDefault="00D5422D" w14:paraId="7B9C0410" w14:textId="77777777">
            <w:pPr>
              <w:pStyle w:val="NoSpacing"/>
              <w:rPr>
                <w:rFonts w:ascii="Calibri" w:hAnsi="Calibri" w:cs="Calibri"/>
                <w:b/>
              </w:rPr>
            </w:pPr>
          </w:p>
        </w:tc>
        <w:tc>
          <w:tcPr>
            <w:tcW w:w="647" w:type="dxa"/>
          </w:tcPr>
          <w:p w:rsidRPr="00C75F7B" w:rsidR="00D5422D" w:rsidP="00CD6819" w:rsidRDefault="00D5422D" w14:paraId="2B54D31F" w14:textId="77777777">
            <w:pPr>
              <w:pStyle w:val="NoSpacing"/>
              <w:jc w:val="center"/>
              <w:rPr>
                <w:rFonts w:ascii="Calibri" w:hAnsi="Calibri" w:cs="Calibri"/>
                <w:b/>
              </w:rPr>
            </w:pPr>
            <w:r w:rsidRPr="00C75F7B">
              <w:rPr>
                <w:rFonts w:ascii="Calibri" w:hAnsi="Calibri" w:cs="Calibri"/>
                <w:b/>
              </w:rPr>
              <w:t>I</w:t>
            </w:r>
          </w:p>
        </w:tc>
        <w:tc>
          <w:tcPr>
            <w:tcW w:w="648" w:type="dxa"/>
          </w:tcPr>
          <w:p w:rsidRPr="00C75F7B" w:rsidR="00D5422D" w:rsidP="00CD6819" w:rsidRDefault="00D5422D" w14:paraId="70342918" w14:textId="77777777">
            <w:pPr>
              <w:pStyle w:val="NoSpacing"/>
              <w:jc w:val="center"/>
              <w:rPr>
                <w:rFonts w:ascii="Calibri" w:hAnsi="Calibri" w:cs="Calibri"/>
                <w:b/>
              </w:rPr>
            </w:pPr>
            <w:r w:rsidRPr="00C75F7B">
              <w:rPr>
                <w:rFonts w:ascii="Calibri" w:hAnsi="Calibri" w:cs="Calibri"/>
                <w:b/>
              </w:rPr>
              <w:t>E</w:t>
            </w:r>
          </w:p>
        </w:tc>
        <w:tc>
          <w:tcPr>
            <w:tcW w:w="730" w:type="dxa"/>
          </w:tcPr>
          <w:p w:rsidRPr="00C75F7B" w:rsidR="00D5422D" w:rsidP="00CD6819" w:rsidRDefault="00D5422D" w14:paraId="1C197FF2" w14:textId="77777777">
            <w:pPr>
              <w:pStyle w:val="NoSpacing"/>
              <w:jc w:val="center"/>
              <w:rPr>
                <w:rFonts w:ascii="Calibri" w:hAnsi="Calibri" w:cs="Calibri"/>
                <w:b/>
              </w:rPr>
            </w:pPr>
            <w:r w:rsidRPr="00C75F7B">
              <w:rPr>
                <w:rFonts w:ascii="Calibri" w:hAnsi="Calibri" w:cs="Calibri"/>
                <w:b/>
              </w:rPr>
              <w:t>I</w:t>
            </w:r>
          </w:p>
        </w:tc>
        <w:tc>
          <w:tcPr>
            <w:tcW w:w="731" w:type="dxa"/>
          </w:tcPr>
          <w:p w:rsidRPr="00C75F7B" w:rsidR="00D5422D" w:rsidP="00CD6819" w:rsidRDefault="00D5422D" w14:paraId="194E3511" w14:textId="77777777">
            <w:pPr>
              <w:pStyle w:val="NoSpacing"/>
              <w:jc w:val="center"/>
              <w:rPr>
                <w:rFonts w:ascii="Calibri" w:hAnsi="Calibri" w:cs="Calibri"/>
                <w:b/>
              </w:rPr>
            </w:pPr>
            <w:r w:rsidRPr="00C75F7B">
              <w:rPr>
                <w:rFonts w:ascii="Calibri" w:hAnsi="Calibri" w:cs="Calibri"/>
                <w:b/>
              </w:rPr>
              <w:t>E</w:t>
            </w:r>
          </w:p>
        </w:tc>
        <w:tc>
          <w:tcPr>
            <w:tcW w:w="637" w:type="dxa"/>
          </w:tcPr>
          <w:p w:rsidRPr="00C75F7B" w:rsidR="00D5422D" w:rsidP="00CD6819" w:rsidRDefault="00D5422D" w14:paraId="685691F5" w14:textId="77777777">
            <w:pPr>
              <w:pStyle w:val="NoSpacing"/>
              <w:jc w:val="center"/>
              <w:rPr>
                <w:rFonts w:ascii="Calibri" w:hAnsi="Calibri" w:cs="Calibri"/>
                <w:b/>
              </w:rPr>
            </w:pPr>
            <w:r w:rsidRPr="00C75F7B">
              <w:rPr>
                <w:rFonts w:ascii="Calibri" w:hAnsi="Calibri" w:cs="Calibri"/>
                <w:b/>
              </w:rPr>
              <w:t>I</w:t>
            </w:r>
          </w:p>
        </w:tc>
        <w:tc>
          <w:tcPr>
            <w:tcW w:w="637" w:type="dxa"/>
          </w:tcPr>
          <w:p w:rsidRPr="00C75F7B" w:rsidR="00D5422D" w:rsidP="00CD6819" w:rsidRDefault="00D5422D" w14:paraId="5C2A5A77" w14:textId="77777777">
            <w:pPr>
              <w:pStyle w:val="NoSpacing"/>
              <w:jc w:val="center"/>
              <w:rPr>
                <w:rFonts w:ascii="Calibri" w:hAnsi="Calibri" w:cs="Calibri"/>
                <w:b/>
              </w:rPr>
            </w:pPr>
            <w:r w:rsidRPr="00C75F7B">
              <w:rPr>
                <w:rFonts w:ascii="Calibri" w:hAnsi="Calibri" w:cs="Calibri"/>
                <w:b/>
              </w:rPr>
              <w:t>E</w:t>
            </w:r>
          </w:p>
        </w:tc>
        <w:tc>
          <w:tcPr>
            <w:tcW w:w="633" w:type="dxa"/>
          </w:tcPr>
          <w:p w:rsidRPr="00C75F7B" w:rsidR="00D5422D" w:rsidP="00CD6819" w:rsidRDefault="00D5422D" w14:paraId="5FDD67BD" w14:textId="77777777">
            <w:pPr>
              <w:pStyle w:val="NoSpacing"/>
              <w:jc w:val="center"/>
              <w:rPr>
                <w:rFonts w:ascii="Calibri" w:hAnsi="Calibri" w:cs="Calibri"/>
                <w:b/>
              </w:rPr>
            </w:pPr>
            <w:r w:rsidRPr="00C75F7B">
              <w:rPr>
                <w:rFonts w:ascii="Calibri" w:hAnsi="Calibri" w:cs="Calibri"/>
                <w:b/>
              </w:rPr>
              <w:t>I</w:t>
            </w:r>
          </w:p>
        </w:tc>
        <w:tc>
          <w:tcPr>
            <w:tcW w:w="633" w:type="dxa"/>
          </w:tcPr>
          <w:p w:rsidRPr="00C75F7B" w:rsidR="00D5422D" w:rsidP="00CD6819" w:rsidRDefault="00D5422D" w14:paraId="4BE195B3" w14:textId="77777777">
            <w:pPr>
              <w:pStyle w:val="NoSpacing"/>
              <w:jc w:val="center"/>
              <w:rPr>
                <w:rFonts w:ascii="Calibri" w:hAnsi="Calibri" w:cs="Calibri"/>
                <w:b/>
              </w:rPr>
            </w:pPr>
            <w:r w:rsidRPr="00C75F7B">
              <w:rPr>
                <w:rFonts w:ascii="Calibri" w:hAnsi="Calibri" w:cs="Calibri"/>
                <w:b/>
              </w:rPr>
              <w:t>E</w:t>
            </w:r>
          </w:p>
        </w:tc>
        <w:tc>
          <w:tcPr>
            <w:tcW w:w="1443" w:type="dxa"/>
          </w:tcPr>
          <w:p w:rsidRPr="00C75F7B" w:rsidR="00D5422D" w:rsidP="00CD6819" w:rsidRDefault="00D5422D" w14:paraId="2838DE47" w14:textId="77777777">
            <w:pPr>
              <w:pStyle w:val="NoSpacing"/>
              <w:rPr>
                <w:rFonts w:ascii="Calibri" w:hAnsi="Calibri" w:cs="Calibri"/>
                <w:b/>
              </w:rPr>
            </w:pPr>
          </w:p>
        </w:tc>
      </w:tr>
      <w:tr w:rsidRPr="00C75F7B" w:rsidR="00D5422D" w:rsidTr="00CD6819" w14:paraId="43839B7C" w14:textId="77777777">
        <w:trPr>
          <w:trHeight w:val="52"/>
          <w:jc w:val="center"/>
        </w:trPr>
        <w:tc>
          <w:tcPr>
            <w:tcW w:w="1306" w:type="dxa"/>
          </w:tcPr>
          <w:p w:rsidRPr="00C75F7B" w:rsidR="00D5422D" w:rsidP="00CD6819" w:rsidRDefault="00D5422D" w14:paraId="1F49AC3C" w14:textId="77777777">
            <w:pPr>
              <w:pStyle w:val="NoSpacing"/>
              <w:rPr>
                <w:rFonts w:ascii="Calibri" w:hAnsi="Calibri" w:cs="Calibri"/>
                <w:b/>
              </w:rPr>
            </w:pPr>
            <w:r w:rsidRPr="00C75F7B">
              <w:rPr>
                <w:rFonts w:ascii="Calibri" w:hAnsi="Calibri" w:cs="Calibri"/>
                <w:b/>
              </w:rPr>
              <w:t>#1</w:t>
            </w:r>
          </w:p>
        </w:tc>
        <w:tc>
          <w:tcPr>
            <w:tcW w:w="647" w:type="dxa"/>
          </w:tcPr>
          <w:p w:rsidRPr="00C75F7B" w:rsidR="00D5422D" w:rsidP="00CD6819" w:rsidRDefault="00D5422D" w14:paraId="68614D57" w14:textId="77777777">
            <w:pPr>
              <w:pStyle w:val="NoSpacing"/>
              <w:rPr>
                <w:rFonts w:ascii="Calibri" w:hAnsi="Calibri" w:cs="Calibri"/>
                <w:b/>
              </w:rPr>
            </w:pPr>
          </w:p>
        </w:tc>
        <w:tc>
          <w:tcPr>
            <w:tcW w:w="648" w:type="dxa"/>
          </w:tcPr>
          <w:p w:rsidRPr="00C75F7B" w:rsidR="00D5422D" w:rsidP="00CD6819" w:rsidRDefault="00D5422D" w14:paraId="77E0F0BF" w14:textId="77777777">
            <w:pPr>
              <w:pStyle w:val="NoSpacing"/>
              <w:rPr>
                <w:rFonts w:ascii="Calibri" w:hAnsi="Calibri" w:cs="Calibri"/>
                <w:b/>
              </w:rPr>
            </w:pPr>
          </w:p>
        </w:tc>
        <w:tc>
          <w:tcPr>
            <w:tcW w:w="730" w:type="dxa"/>
          </w:tcPr>
          <w:p w:rsidRPr="00C75F7B" w:rsidR="00D5422D" w:rsidP="00CD6819" w:rsidRDefault="00D5422D" w14:paraId="0B80D00B" w14:textId="77777777">
            <w:pPr>
              <w:pStyle w:val="NoSpacing"/>
              <w:rPr>
                <w:rFonts w:ascii="Calibri" w:hAnsi="Calibri" w:cs="Calibri"/>
                <w:b/>
              </w:rPr>
            </w:pPr>
          </w:p>
        </w:tc>
        <w:tc>
          <w:tcPr>
            <w:tcW w:w="731" w:type="dxa"/>
          </w:tcPr>
          <w:p w:rsidRPr="00C75F7B" w:rsidR="00D5422D" w:rsidP="00CD6819" w:rsidRDefault="00D5422D" w14:paraId="67B9E4D3" w14:textId="77777777">
            <w:pPr>
              <w:pStyle w:val="NoSpacing"/>
              <w:rPr>
                <w:rFonts w:ascii="Calibri" w:hAnsi="Calibri" w:cs="Calibri"/>
                <w:b/>
              </w:rPr>
            </w:pPr>
          </w:p>
        </w:tc>
        <w:tc>
          <w:tcPr>
            <w:tcW w:w="637" w:type="dxa"/>
          </w:tcPr>
          <w:p w:rsidRPr="00C75F7B" w:rsidR="00D5422D" w:rsidP="00CD6819" w:rsidRDefault="00D5422D" w14:paraId="618C60A5" w14:textId="77777777">
            <w:pPr>
              <w:pStyle w:val="NoSpacing"/>
              <w:rPr>
                <w:rFonts w:ascii="Calibri" w:hAnsi="Calibri" w:cs="Calibri"/>
                <w:b/>
              </w:rPr>
            </w:pPr>
          </w:p>
        </w:tc>
        <w:tc>
          <w:tcPr>
            <w:tcW w:w="637" w:type="dxa"/>
          </w:tcPr>
          <w:p w:rsidRPr="00C75F7B" w:rsidR="00D5422D" w:rsidP="00CD6819" w:rsidRDefault="00D5422D" w14:paraId="61648CA8" w14:textId="77777777">
            <w:pPr>
              <w:pStyle w:val="NoSpacing"/>
              <w:rPr>
                <w:rFonts w:ascii="Calibri" w:hAnsi="Calibri" w:cs="Calibri"/>
                <w:b/>
              </w:rPr>
            </w:pPr>
          </w:p>
        </w:tc>
        <w:tc>
          <w:tcPr>
            <w:tcW w:w="633" w:type="dxa"/>
          </w:tcPr>
          <w:p w:rsidRPr="00C75F7B" w:rsidR="00D5422D" w:rsidP="00CD6819" w:rsidRDefault="00D5422D" w14:paraId="6974E664" w14:textId="77777777">
            <w:pPr>
              <w:pStyle w:val="NoSpacing"/>
              <w:rPr>
                <w:rFonts w:ascii="Calibri" w:hAnsi="Calibri" w:cs="Calibri"/>
                <w:b/>
              </w:rPr>
            </w:pPr>
          </w:p>
        </w:tc>
        <w:tc>
          <w:tcPr>
            <w:tcW w:w="633" w:type="dxa"/>
          </w:tcPr>
          <w:p w:rsidRPr="00C75F7B" w:rsidR="00D5422D" w:rsidP="00CD6819" w:rsidRDefault="00D5422D" w14:paraId="44B7709B" w14:textId="77777777">
            <w:pPr>
              <w:pStyle w:val="NoSpacing"/>
              <w:rPr>
                <w:rFonts w:ascii="Calibri" w:hAnsi="Calibri" w:cs="Calibri"/>
                <w:b/>
              </w:rPr>
            </w:pPr>
          </w:p>
        </w:tc>
        <w:tc>
          <w:tcPr>
            <w:tcW w:w="1443" w:type="dxa"/>
          </w:tcPr>
          <w:p w:rsidRPr="00C75F7B" w:rsidR="00D5422D" w:rsidP="00CD6819" w:rsidRDefault="00D5422D" w14:paraId="4C67C1D3" w14:textId="77777777">
            <w:pPr>
              <w:pStyle w:val="NoSpacing"/>
              <w:rPr>
                <w:rFonts w:ascii="Calibri" w:hAnsi="Calibri" w:cs="Calibri"/>
                <w:b/>
              </w:rPr>
            </w:pPr>
          </w:p>
        </w:tc>
      </w:tr>
      <w:tr w:rsidRPr="00C75F7B" w:rsidR="00D5422D" w:rsidTr="00CD6819" w14:paraId="6D3A098C" w14:textId="77777777">
        <w:trPr>
          <w:trHeight w:val="52"/>
          <w:jc w:val="center"/>
        </w:trPr>
        <w:tc>
          <w:tcPr>
            <w:tcW w:w="1306" w:type="dxa"/>
          </w:tcPr>
          <w:p w:rsidRPr="00C75F7B" w:rsidR="00D5422D" w:rsidP="00CD6819" w:rsidRDefault="00D5422D" w14:paraId="2AF0CA1A" w14:textId="77777777">
            <w:pPr>
              <w:pStyle w:val="NoSpacing"/>
              <w:rPr>
                <w:rFonts w:ascii="Calibri" w:hAnsi="Calibri" w:cs="Calibri"/>
                <w:b/>
              </w:rPr>
            </w:pPr>
            <w:r w:rsidRPr="00C75F7B">
              <w:rPr>
                <w:rFonts w:ascii="Calibri" w:hAnsi="Calibri" w:cs="Calibri"/>
                <w:b/>
              </w:rPr>
              <w:t>#2</w:t>
            </w:r>
          </w:p>
        </w:tc>
        <w:tc>
          <w:tcPr>
            <w:tcW w:w="647" w:type="dxa"/>
          </w:tcPr>
          <w:p w:rsidRPr="00C75F7B" w:rsidR="00D5422D" w:rsidP="00CD6819" w:rsidRDefault="00D5422D" w14:paraId="72860A0E" w14:textId="77777777">
            <w:pPr>
              <w:pStyle w:val="NoSpacing"/>
              <w:rPr>
                <w:rFonts w:ascii="Calibri" w:hAnsi="Calibri" w:cs="Calibri"/>
                <w:b/>
              </w:rPr>
            </w:pPr>
          </w:p>
        </w:tc>
        <w:tc>
          <w:tcPr>
            <w:tcW w:w="648" w:type="dxa"/>
          </w:tcPr>
          <w:p w:rsidRPr="00C75F7B" w:rsidR="00D5422D" w:rsidP="00CD6819" w:rsidRDefault="00D5422D" w14:paraId="1B3CA749" w14:textId="77777777">
            <w:pPr>
              <w:pStyle w:val="NoSpacing"/>
              <w:rPr>
                <w:rFonts w:ascii="Calibri" w:hAnsi="Calibri" w:cs="Calibri"/>
                <w:b/>
              </w:rPr>
            </w:pPr>
          </w:p>
        </w:tc>
        <w:tc>
          <w:tcPr>
            <w:tcW w:w="730" w:type="dxa"/>
          </w:tcPr>
          <w:p w:rsidRPr="00C75F7B" w:rsidR="00D5422D" w:rsidP="00CD6819" w:rsidRDefault="00D5422D" w14:paraId="00EA5A17" w14:textId="77777777">
            <w:pPr>
              <w:pStyle w:val="NoSpacing"/>
              <w:rPr>
                <w:rFonts w:ascii="Calibri" w:hAnsi="Calibri" w:cs="Calibri"/>
                <w:b/>
              </w:rPr>
            </w:pPr>
          </w:p>
        </w:tc>
        <w:tc>
          <w:tcPr>
            <w:tcW w:w="731" w:type="dxa"/>
          </w:tcPr>
          <w:p w:rsidRPr="00C75F7B" w:rsidR="00D5422D" w:rsidP="00CD6819" w:rsidRDefault="00D5422D" w14:paraId="398ECB2B" w14:textId="77777777">
            <w:pPr>
              <w:pStyle w:val="NoSpacing"/>
              <w:rPr>
                <w:rFonts w:ascii="Calibri" w:hAnsi="Calibri" w:cs="Calibri"/>
                <w:b/>
              </w:rPr>
            </w:pPr>
          </w:p>
        </w:tc>
        <w:tc>
          <w:tcPr>
            <w:tcW w:w="637" w:type="dxa"/>
          </w:tcPr>
          <w:p w:rsidRPr="00C75F7B" w:rsidR="00D5422D" w:rsidP="00CD6819" w:rsidRDefault="00D5422D" w14:paraId="36150DE9" w14:textId="77777777">
            <w:pPr>
              <w:pStyle w:val="NoSpacing"/>
              <w:rPr>
                <w:rFonts w:ascii="Calibri" w:hAnsi="Calibri" w:cs="Calibri"/>
                <w:b/>
              </w:rPr>
            </w:pPr>
          </w:p>
        </w:tc>
        <w:tc>
          <w:tcPr>
            <w:tcW w:w="637" w:type="dxa"/>
          </w:tcPr>
          <w:p w:rsidRPr="00C75F7B" w:rsidR="00D5422D" w:rsidP="00CD6819" w:rsidRDefault="00D5422D" w14:paraId="60C3680D" w14:textId="77777777">
            <w:pPr>
              <w:pStyle w:val="NoSpacing"/>
              <w:rPr>
                <w:rFonts w:ascii="Calibri" w:hAnsi="Calibri" w:cs="Calibri"/>
                <w:b/>
              </w:rPr>
            </w:pPr>
          </w:p>
        </w:tc>
        <w:tc>
          <w:tcPr>
            <w:tcW w:w="633" w:type="dxa"/>
          </w:tcPr>
          <w:p w:rsidRPr="00C75F7B" w:rsidR="00D5422D" w:rsidP="00CD6819" w:rsidRDefault="00D5422D" w14:paraId="437BB4B5" w14:textId="77777777">
            <w:pPr>
              <w:pStyle w:val="NoSpacing"/>
              <w:rPr>
                <w:rFonts w:ascii="Calibri" w:hAnsi="Calibri" w:cs="Calibri"/>
                <w:b/>
              </w:rPr>
            </w:pPr>
          </w:p>
        </w:tc>
        <w:tc>
          <w:tcPr>
            <w:tcW w:w="633" w:type="dxa"/>
          </w:tcPr>
          <w:p w:rsidRPr="00C75F7B" w:rsidR="00D5422D" w:rsidP="00CD6819" w:rsidRDefault="00D5422D" w14:paraId="7BD05280" w14:textId="77777777">
            <w:pPr>
              <w:pStyle w:val="NoSpacing"/>
              <w:rPr>
                <w:rFonts w:ascii="Calibri" w:hAnsi="Calibri" w:cs="Calibri"/>
                <w:b/>
              </w:rPr>
            </w:pPr>
          </w:p>
        </w:tc>
        <w:tc>
          <w:tcPr>
            <w:tcW w:w="1443" w:type="dxa"/>
          </w:tcPr>
          <w:p w:rsidRPr="00C75F7B" w:rsidR="00D5422D" w:rsidP="00CD6819" w:rsidRDefault="00D5422D" w14:paraId="01F9F509" w14:textId="77777777">
            <w:pPr>
              <w:pStyle w:val="NoSpacing"/>
              <w:rPr>
                <w:rFonts w:ascii="Calibri" w:hAnsi="Calibri" w:cs="Calibri"/>
                <w:b/>
              </w:rPr>
            </w:pPr>
          </w:p>
        </w:tc>
      </w:tr>
      <w:tr w:rsidRPr="00C75F7B" w:rsidR="00D5422D" w:rsidTr="00CD6819" w14:paraId="73D0459D" w14:textId="77777777">
        <w:trPr>
          <w:trHeight w:val="52"/>
          <w:jc w:val="center"/>
        </w:trPr>
        <w:tc>
          <w:tcPr>
            <w:tcW w:w="1306" w:type="dxa"/>
          </w:tcPr>
          <w:p w:rsidRPr="00C75F7B" w:rsidR="00D5422D" w:rsidP="00CD6819" w:rsidRDefault="00D5422D" w14:paraId="668D314D" w14:textId="77777777">
            <w:pPr>
              <w:pStyle w:val="NoSpacing"/>
              <w:rPr>
                <w:rFonts w:ascii="Calibri" w:hAnsi="Calibri" w:cs="Calibri"/>
                <w:b/>
              </w:rPr>
            </w:pPr>
            <w:r w:rsidRPr="00C75F7B">
              <w:rPr>
                <w:rFonts w:ascii="Calibri" w:hAnsi="Calibri" w:cs="Calibri"/>
                <w:b/>
              </w:rPr>
              <w:t>#3</w:t>
            </w:r>
          </w:p>
        </w:tc>
        <w:tc>
          <w:tcPr>
            <w:tcW w:w="647" w:type="dxa"/>
          </w:tcPr>
          <w:p w:rsidRPr="00C75F7B" w:rsidR="00D5422D" w:rsidP="00CD6819" w:rsidRDefault="00D5422D" w14:paraId="51A9480A" w14:textId="77777777">
            <w:pPr>
              <w:pStyle w:val="NoSpacing"/>
              <w:rPr>
                <w:rFonts w:ascii="Calibri" w:hAnsi="Calibri" w:cs="Calibri"/>
                <w:b/>
              </w:rPr>
            </w:pPr>
          </w:p>
        </w:tc>
        <w:tc>
          <w:tcPr>
            <w:tcW w:w="648" w:type="dxa"/>
          </w:tcPr>
          <w:p w:rsidRPr="00C75F7B" w:rsidR="00D5422D" w:rsidP="00CD6819" w:rsidRDefault="00D5422D" w14:paraId="663D8524" w14:textId="77777777">
            <w:pPr>
              <w:pStyle w:val="NoSpacing"/>
              <w:rPr>
                <w:rFonts w:ascii="Calibri" w:hAnsi="Calibri" w:cs="Calibri"/>
                <w:b/>
              </w:rPr>
            </w:pPr>
          </w:p>
        </w:tc>
        <w:tc>
          <w:tcPr>
            <w:tcW w:w="730" w:type="dxa"/>
          </w:tcPr>
          <w:p w:rsidRPr="00C75F7B" w:rsidR="00D5422D" w:rsidP="00CD6819" w:rsidRDefault="00D5422D" w14:paraId="6129AA4A" w14:textId="77777777">
            <w:pPr>
              <w:pStyle w:val="NoSpacing"/>
              <w:rPr>
                <w:rFonts w:ascii="Calibri" w:hAnsi="Calibri" w:cs="Calibri"/>
                <w:b/>
              </w:rPr>
            </w:pPr>
          </w:p>
        </w:tc>
        <w:tc>
          <w:tcPr>
            <w:tcW w:w="731" w:type="dxa"/>
          </w:tcPr>
          <w:p w:rsidRPr="00C75F7B" w:rsidR="00D5422D" w:rsidP="00CD6819" w:rsidRDefault="00D5422D" w14:paraId="1676CE86" w14:textId="77777777">
            <w:pPr>
              <w:pStyle w:val="NoSpacing"/>
              <w:rPr>
                <w:rFonts w:ascii="Calibri" w:hAnsi="Calibri" w:cs="Calibri"/>
                <w:b/>
              </w:rPr>
            </w:pPr>
          </w:p>
        </w:tc>
        <w:tc>
          <w:tcPr>
            <w:tcW w:w="637" w:type="dxa"/>
          </w:tcPr>
          <w:p w:rsidRPr="00C75F7B" w:rsidR="00D5422D" w:rsidP="00CD6819" w:rsidRDefault="00D5422D" w14:paraId="66DDA4E6" w14:textId="77777777">
            <w:pPr>
              <w:pStyle w:val="NoSpacing"/>
              <w:rPr>
                <w:rFonts w:ascii="Calibri" w:hAnsi="Calibri" w:cs="Calibri"/>
                <w:b/>
              </w:rPr>
            </w:pPr>
          </w:p>
        </w:tc>
        <w:tc>
          <w:tcPr>
            <w:tcW w:w="637" w:type="dxa"/>
          </w:tcPr>
          <w:p w:rsidRPr="00C75F7B" w:rsidR="00D5422D" w:rsidP="00CD6819" w:rsidRDefault="00D5422D" w14:paraId="600BEA90" w14:textId="77777777">
            <w:pPr>
              <w:pStyle w:val="NoSpacing"/>
              <w:rPr>
                <w:rFonts w:ascii="Calibri" w:hAnsi="Calibri" w:cs="Calibri"/>
                <w:b/>
              </w:rPr>
            </w:pPr>
          </w:p>
        </w:tc>
        <w:tc>
          <w:tcPr>
            <w:tcW w:w="633" w:type="dxa"/>
          </w:tcPr>
          <w:p w:rsidRPr="00C75F7B" w:rsidR="00D5422D" w:rsidP="00CD6819" w:rsidRDefault="00D5422D" w14:paraId="44327C71" w14:textId="77777777">
            <w:pPr>
              <w:pStyle w:val="NoSpacing"/>
              <w:rPr>
                <w:rFonts w:ascii="Calibri" w:hAnsi="Calibri" w:cs="Calibri"/>
                <w:b/>
              </w:rPr>
            </w:pPr>
          </w:p>
        </w:tc>
        <w:tc>
          <w:tcPr>
            <w:tcW w:w="633" w:type="dxa"/>
          </w:tcPr>
          <w:p w:rsidRPr="00C75F7B" w:rsidR="00D5422D" w:rsidP="00CD6819" w:rsidRDefault="00D5422D" w14:paraId="5FDCC4A1" w14:textId="77777777">
            <w:pPr>
              <w:pStyle w:val="NoSpacing"/>
              <w:rPr>
                <w:rFonts w:ascii="Calibri" w:hAnsi="Calibri" w:cs="Calibri"/>
                <w:b/>
              </w:rPr>
            </w:pPr>
          </w:p>
        </w:tc>
        <w:tc>
          <w:tcPr>
            <w:tcW w:w="1443" w:type="dxa"/>
          </w:tcPr>
          <w:p w:rsidRPr="00C75F7B" w:rsidR="00D5422D" w:rsidP="00CD6819" w:rsidRDefault="00D5422D" w14:paraId="33703C91" w14:textId="77777777">
            <w:pPr>
              <w:pStyle w:val="NoSpacing"/>
              <w:rPr>
                <w:rFonts w:ascii="Calibri" w:hAnsi="Calibri" w:cs="Calibri"/>
                <w:b/>
              </w:rPr>
            </w:pPr>
          </w:p>
        </w:tc>
      </w:tr>
      <w:tr w:rsidRPr="00C75F7B" w:rsidR="00D5422D" w:rsidTr="00CD6819" w14:paraId="0FC552B2" w14:textId="77777777">
        <w:trPr>
          <w:trHeight w:val="52"/>
          <w:jc w:val="center"/>
        </w:trPr>
        <w:tc>
          <w:tcPr>
            <w:tcW w:w="1306" w:type="dxa"/>
          </w:tcPr>
          <w:p w:rsidRPr="00C75F7B" w:rsidR="00D5422D" w:rsidP="00CD6819" w:rsidRDefault="00D5422D" w14:paraId="180B880E" w14:textId="77777777">
            <w:pPr>
              <w:pStyle w:val="NoSpacing"/>
              <w:rPr>
                <w:rFonts w:ascii="Calibri" w:hAnsi="Calibri" w:cs="Calibri"/>
                <w:b/>
              </w:rPr>
            </w:pPr>
          </w:p>
        </w:tc>
        <w:tc>
          <w:tcPr>
            <w:tcW w:w="647" w:type="dxa"/>
          </w:tcPr>
          <w:p w:rsidRPr="00C75F7B" w:rsidR="00D5422D" w:rsidP="00CD6819" w:rsidRDefault="00D5422D" w14:paraId="0D6F49D8" w14:textId="77777777">
            <w:pPr>
              <w:pStyle w:val="NoSpacing"/>
              <w:rPr>
                <w:rFonts w:ascii="Calibri" w:hAnsi="Calibri" w:cs="Calibri"/>
                <w:b/>
              </w:rPr>
            </w:pPr>
          </w:p>
        </w:tc>
        <w:tc>
          <w:tcPr>
            <w:tcW w:w="648" w:type="dxa"/>
          </w:tcPr>
          <w:p w:rsidRPr="00C75F7B" w:rsidR="00D5422D" w:rsidP="00CD6819" w:rsidRDefault="00D5422D" w14:paraId="0170A543" w14:textId="77777777">
            <w:pPr>
              <w:pStyle w:val="NoSpacing"/>
              <w:rPr>
                <w:rFonts w:ascii="Calibri" w:hAnsi="Calibri" w:cs="Calibri"/>
                <w:b/>
              </w:rPr>
            </w:pPr>
          </w:p>
        </w:tc>
        <w:tc>
          <w:tcPr>
            <w:tcW w:w="730" w:type="dxa"/>
          </w:tcPr>
          <w:p w:rsidRPr="00C75F7B" w:rsidR="00D5422D" w:rsidP="00CD6819" w:rsidRDefault="00D5422D" w14:paraId="59809AE2" w14:textId="77777777">
            <w:pPr>
              <w:pStyle w:val="NoSpacing"/>
              <w:rPr>
                <w:rFonts w:ascii="Calibri" w:hAnsi="Calibri" w:cs="Calibri"/>
                <w:b/>
              </w:rPr>
            </w:pPr>
          </w:p>
        </w:tc>
        <w:tc>
          <w:tcPr>
            <w:tcW w:w="731" w:type="dxa"/>
          </w:tcPr>
          <w:p w:rsidRPr="00C75F7B" w:rsidR="00D5422D" w:rsidP="00CD6819" w:rsidRDefault="00D5422D" w14:paraId="35C2BC00" w14:textId="77777777">
            <w:pPr>
              <w:pStyle w:val="NoSpacing"/>
              <w:rPr>
                <w:rFonts w:ascii="Calibri" w:hAnsi="Calibri" w:cs="Calibri"/>
                <w:b/>
              </w:rPr>
            </w:pPr>
          </w:p>
        </w:tc>
        <w:tc>
          <w:tcPr>
            <w:tcW w:w="637" w:type="dxa"/>
          </w:tcPr>
          <w:p w:rsidRPr="00C75F7B" w:rsidR="00D5422D" w:rsidP="00CD6819" w:rsidRDefault="00D5422D" w14:paraId="0AB32086" w14:textId="77777777">
            <w:pPr>
              <w:pStyle w:val="NoSpacing"/>
              <w:rPr>
                <w:rFonts w:ascii="Calibri" w:hAnsi="Calibri" w:cs="Calibri"/>
                <w:b/>
              </w:rPr>
            </w:pPr>
          </w:p>
        </w:tc>
        <w:tc>
          <w:tcPr>
            <w:tcW w:w="637" w:type="dxa"/>
          </w:tcPr>
          <w:p w:rsidRPr="00C75F7B" w:rsidR="00D5422D" w:rsidP="00CD6819" w:rsidRDefault="00D5422D" w14:paraId="14F363F6" w14:textId="77777777">
            <w:pPr>
              <w:pStyle w:val="NoSpacing"/>
              <w:rPr>
                <w:rFonts w:ascii="Calibri" w:hAnsi="Calibri" w:cs="Calibri"/>
                <w:b/>
              </w:rPr>
            </w:pPr>
          </w:p>
        </w:tc>
        <w:tc>
          <w:tcPr>
            <w:tcW w:w="633" w:type="dxa"/>
          </w:tcPr>
          <w:p w:rsidRPr="00C75F7B" w:rsidR="00D5422D" w:rsidP="00CD6819" w:rsidRDefault="00D5422D" w14:paraId="584E9F72" w14:textId="77777777">
            <w:pPr>
              <w:pStyle w:val="NoSpacing"/>
              <w:rPr>
                <w:rFonts w:ascii="Calibri" w:hAnsi="Calibri" w:cs="Calibri"/>
                <w:b/>
              </w:rPr>
            </w:pPr>
          </w:p>
        </w:tc>
        <w:tc>
          <w:tcPr>
            <w:tcW w:w="633" w:type="dxa"/>
          </w:tcPr>
          <w:p w:rsidRPr="00C75F7B" w:rsidR="00D5422D" w:rsidP="00CD6819" w:rsidRDefault="00D5422D" w14:paraId="5B47B267" w14:textId="77777777">
            <w:pPr>
              <w:pStyle w:val="NoSpacing"/>
              <w:rPr>
                <w:rFonts w:ascii="Calibri" w:hAnsi="Calibri" w:cs="Calibri"/>
                <w:b/>
              </w:rPr>
            </w:pPr>
          </w:p>
        </w:tc>
        <w:tc>
          <w:tcPr>
            <w:tcW w:w="1443" w:type="dxa"/>
          </w:tcPr>
          <w:p w:rsidRPr="00C75F7B" w:rsidR="00D5422D" w:rsidP="00CD6819" w:rsidRDefault="00D5422D" w14:paraId="6893F906" w14:textId="77777777">
            <w:pPr>
              <w:pStyle w:val="NoSpacing"/>
              <w:rPr>
                <w:rFonts w:ascii="Calibri" w:hAnsi="Calibri" w:cs="Calibri"/>
                <w:b/>
              </w:rPr>
            </w:pPr>
          </w:p>
        </w:tc>
      </w:tr>
      <w:tr w:rsidRPr="00C75F7B" w:rsidR="00D5422D" w:rsidTr="00CD6819" w14:paraId="071A9F7A" w14:textId="77777777">
        <w:trPr>
          <w:trHeight w:val="52"/>
          <w:jc w:val="center"/>
        </w:trPr>
        <w:tc>
          <w:tcPr>
            <w:tcW w:w="1306" w:type="dxa"/>
          </w:tcPr>
          <w:p w:rsidRPr="00C75F7B" w:rsidR="00D5422D" w:rsidP="00CD6819" w:rsidRDefault="00D5422D" w14:paraId="20021F47" w14:textId="77777777">
            <w:pPr>
              <w:pStyle w:val="NoSpacing"/>
              <w:rPr>
                <w:rFonts w:ascii="Calibri" w:hAnsi="Calibri" w:cs="Calibri"/>
                <w:b/>
              </w:rPr>
            </w:pPr>
          </w:p>
        </w:tc>
        <w:tc>
          <w:tcPr>
            <w:tcW w:w="647" w:type="dxa"/>
          </w:tcPr>
          <w:p w:rsidRPr="00C75F7B" w:rsidR="00D5422D" w:rsidP="00CD6819" w:rsidRDefault="00D5422D" w14:paraId="0C76AB81" w14:textId="77777777">
            <w:pPr>
              <w:pStyle w:val="NoSpacing"/>
              <w:rPr>
                <w:rFonts w:ascii="Calibri" w:hAnsi="Calibri" w:cs="Calibri"/>
                <w:b/>
              </w:rPr>
            </w:pPr>
          </w:p>
        </w:tc>
        <w:tc>
          <w:tcPr>
            <w:tcW w:w="648" w:type="dxa"/>
          </w:tcPr>
          <w:p w:rsidRPr="00C75F7B" w:rsidR="00D5422D" w:rsidP="00CD6819" w:rsidRDefault="00D5422D" w14:paraId="3F9E3CFE" w14:textId="77777777">
            <w:pPr>
              <w:pStyle w:val="NoSpacing"/>
              <w:rPr>
                <w:rFonts w:ascii="Calibri" w:hAnsi="Calibri" w:cs="Calibri"/>
                <w:b/>
              </w:rPr>
            </w:pPr>
          </w:p>
        </w:tc>
        <w:tc>
          <w:tcPr>
            <w:tcW w:w="730" w:type="dxa"/>
          </w:tcPr>
          <w:p w:rsidRPr="00C75F7B" w:rsidR="00D5422D" w:rsidP="00CD6819" w:rsidRDefault="00D5422D" w14:paraId="3496C0E7" w14:textId="77777777">
            <w:pPr>
              <w:pStyle w:val="NoSpacing"/>
              <w:rPr>
                <w:rFonts w:ascii="Calibri" w:hAnsi="Calibri" w:cs="Calibri"/>
                <w:b/>
              </w:rPr>
            </w:pPr>
          </w:p>
        </w:tc>
        <w:tc>
          <w:tcPr>
            <w:tcW w:w="731" w:type="dxa"/>
          </w:tcPr>
          <w:p w:rsidRPr="00C75F7B" w:rsidR="00D5422D" w:rsidP="00CD6819" w:rsidRDefault="00D5422D" w14:paraId="16733596" w14:textId="77777777">
            <w:pPr>
              <w:pStyle w:val="NoSpacing"/>
              <w:rPr>
                <w:rFonts w:ascii="Calibri" w:hAnsi="Calibri" w:cs="Calibri"/>
                <w:b/>
              </w:rPr>
            </w:pPr>
          </w:p>
        </w:tc>
        <w:tc>
          <w:tcPr>
            <w:tcW w:w="637" w:type="dxa"/>
          </w:tcPr>
          <w:p w:rsidRPr="00C75F7B" w:rsidR="00D5422D" w:rsidP="00CD6819" w:rsidRDefault="00D5422D" w14:paraId="5CDB82E6" w14:textId="77777777">
            <w:pPr>
              <w:pStyle w:val="NoSpacing"/>
              <w:rPr>
                <w:rFonts w:ascii="Calibri" w:hAnsi="Calibri" w:cs="Calibri"/>
                <w:b/>
              </w:rPr>
            </w:pPr>
          </w:p>
        </w:tc>
        <w:tc>
          <w:tcPr>
            <w:tcW w:w="637" w:type="dxa"/>
          </w:tcPr>
          <w:p w:rsidRPr="00C75F7B" w:rsidR="00D5422D" w:rsidP="00CD6819" w:rsidRDefault="00D5422D" w14:paraId="6C398F5D" w14:textId="77777777">
            <w:pPr>
              <w:pStyle w:val="NoSpacing"/>
              <w:rPr>
                <w:rFonts w:ascii="Calibri" w:hAnsi="Calibri" w:cs="Calibri"/>
                <w:b/>
              </w:rPr>
            </w:pPr>
          </w:p>
        </w:tc>
        <w:tc>
          <w:tcPr>
            <w:tcW w:w="633" w:type="dxa"/>
          </w:tcPr>
          <w:p w:rsidRPr="00C75F7B" w:rsidR="00D5422D" w:rsidP="00CD6819" w:rsidRDefault="00D5422D" w14:paraId="773DCC82" w14:textId="77777777">
            <w:pPr>
              <w:pStyle w:val="NoSpacing"/>
              <w:rPr>
                <w:rFonts w:ascii="Calibri" w:hAnsi="Calibri" w:cs="Calibri"/>
                <w:b/>
              </w:rPr>
            </w:pPr>
          </w:p>
        </w:tc>
        <w:tc>
          <w:tcPr>
            <w:tcW w:w="633" w:type="dxa"/>
          </w:tcPr>
          <w:p w:rsidRPr="00C75F7B" w:rsidR="00D5422D" w:rsidP="00CD6819" w:rsidRDefault="00D5422D" w14:paraId="18DB7C75" w14:textId="77777777">
            <w:pPr>
              <w:pStyle w:val="NoSpacing"/>
              <w:rPr>
                <w:rFonts w:ascii="Calibri" w:hAnsi="Calibri" w:cs="Calibri"/>
                <w:b/>
              </w:rPr>
            </w:pPr>
          </w:p>
        </w:tc>
        <w:tc>
          <w:tcPr>
            <w:tcW w:w="1443" w:type="dxa"/>
          </w:tcPr>
          <w:p w:rsidRPr="00C75F7B" w:rsidR="00D5422D" w:rsidP="00CD6819" w:rsidRDefault="00D5422D" w14:paraId="37425744" w14:textId="77777777">
            <w:pPr>
              <w:pStyle w:val="NoSpacing"/>
              <w:rPr>
                <w:rFonts w:ascii="Calibri" w:hAnsi="Calibri" w:cs="Calibri"/>
                <w:b/>
              </w:rPr>
            </w:pPr>
          </w:p>
        </w:tc>
      </w:tr>
      <w:tr w:rsidRPr="00C75F7B" w:rsidR="00D5422D" w:rsidTr="00CD6819" w14:paraId="2B327EA5" w14:textId="77777777">
        <w:trPr>
          <w:jc w:val="center"/>
        </w:trPr>
        <w:tc>
          <w:tcPr>
            <w:tcW w:w="1306" w:type="dxa"/>
          </w:tcPr>
          <w:p w:rsidRPr="00C75F7B" w:rsidR="00D5422D" w:rsidP="00CD6819" w:rsidRDefault="00D5422D" w14:paraId="2364C1A5" w14:textId="77777777">
            <w:pPr>
              <w:pStyle w:val="NoSpacing"/>
              <w:rPr>
                <w:rFonts w:ascii="Calibri" w:hAnsi="Calibri" w:cs="Calibri"/>
                <w:b/>
              </w:rPr>
            </w:pPr>
          </w:p>
        </w:tc>
        <w:tc>
          <w:tcPr>
            <w:tcW w:w="1295" w:type="dxa"/>
            <w:gridSpan w:val="2"/>
          </w:tcPr>
          <w:p w:rsidRPr="00C75F7B" w:rsidR="00D5422D" w:rsidP="00CD6819" w:rsidRDefault="00D5422D" w14:paraId="6B65A4DD" w14:textId="77777777">
            <w:pPr>
              <w:pStyle w:val="NoSpacing"/>
              <w:rPr>
                <w:rFonts w:ascii="Calibri" w:hAnsi="Calibri" w:cs="Calibri"/>
                <w:sz w:val="16"/>
                <w:szCs w:val="16"/>
              </w:rPr>
            </w:pPr>
            <w:r w:rsidRPr="00C75F7B">
              <w:rPr>
                <w:rFonts w:ascii="Calibri" w:hAnsi="Calibri" w:cs="Calibri"/>
                <w:sz w:val="16"/>
                <w:szCs w:val="16"/>
              </w:rPr>
              <w:t xml:space="preserve">1 = Substantial </w:t>
            </w:r>
          </w:p>
          <w:p w:rsidRPr="00C75F7B" w:rsidR="00D5422D" w:rsidP="00CD6819" w:rsidRDefault="00D5422D" w14:paraId="3572AEE4" w14:textId="77777777">
            <w:pPr>
              <w:pStyle w:val="NoSpacing"/>
              <w:rPr>
                <w:rFonts w:ascii="Calibri" w:hAnsi="Calibri" w:cs="Calibri"/>
                <w:sz w:val="16"/>
                <w:szCs w:val="16"/>
              </w:rPr>
            </w:pPr>
            <w:r w:rsidRPr="00C75F7B">
              <w:rPr>
                <w:rFonts w:ascii="Calibri" w:hAnsi="Calibri" w:cs="Calibri"/>
                <w:sz w:val="16"/>
                <w:szCs w:val="16"/>
              </w:rPr>
              <w:t>2 = Moderate</w:t>
            </w:r>
          </w:p>
          <w:p w:rsidRPr="00C75F7B" w:rsidR="00D5422D" w:rsidP="00CD6819" w:rsidRDefault="00D5422D" w14:paraId="0BAC3D5E" w14:textId="77777777">
            <w:pPr>
              <w:pStyle w:val="NoSpacing"/>
              <w:rPr>
                <w:rFonts w:ascii="Calibri" w:hAnsi="Calibri" w:cs="Calibri"/>
                <w:b/>
                <w:sz w:val="16"/>
                <w:szCs w:val="16"/>
              </w:rPr>
            </w:pPr>
            <w:r w:rsidRPr="00C75F7B">
              <w:rPr>
                <w:rFonts w:ascii="Calibri" w:hAnsi="Calibri" w:cs="Calibri"/>
                <w:sz w:val="16"/>
                <w:szCs w:val="16"/>
              </w:rPr>
              <w:t>3 = Limited or None</w:t>
            </w:r>
          </w:p>
        </w:tc>
        <w:tc>
          <w:tcPr>
            <w:tcW w:w="1461" w:type="dxa"/>
            <w:gridSpan w:val="2"/>
          </w:tcPr>
          <w:p w:rsidRPr="00C75F7B" w:rsidR="00D5422D" w:rsidP="00CD6819" w:rsidRDefault="00D5422D" w14:paraId="69BAFF23" w14:textId="77777777">
            <w:pPr>
              <w:pStyle w:val="NoSpacing"/>
              <w:rPr>
                <w:rFonts w:ascii="Calibri" w:hAnsi="Calibri" w:cs="Calibri"/>
                <w:sz w:val="16"/>
                <w:szCs w:val="16"/>
              </w:rPr>
            </w:pPr>
            <w:r w:rsidRPr="00C75F7B">
              <w:rPr>
                <w:rFonts w:ascii="Calibri" w:hAnsi="Calibri" w:cs="Calibri"/>
                <w:sz w:val="16"/>
                <w:szCs w:val="16"/>
              </w:rPr>
              <w:t xml:space="preserve">1 = Substantial </w:t>
            </w:r>
          </w:p>
          <w:p w:rsidRPr="00C75F7B" w:rsidR="00D5422D" w:rsidP="00CD6819" w:rsidRDefault="00D5422D" w14:paraId="45DAC033" w14:textId="77777777">
            <w:pPr>
              <w:pStyle w:val="NoSpacing"/>
              <w:rPr>
                <w:rFonts w:ascii="Calibri" w:hAnsi="Calibri" w:cs="Calibri"/>
                <w:sz w:val="16"/>
                <w:szCs w:val="16"/>
              </w:rPr>
            </w:pPr>
            <w:r w:rsidRPr="00C75F7B">
              <w:rPr>
                <w:rFonts w:ascii="Calibri" w:hAnsi="Calibri" w:cs="Calibri"/>
                <w:sz w:val="16"/>
                <w:szCs w:val="16"/>
              </w:rPr>
              <w:t>2 = Moderate</w:t>
            </w:r>
          </w:p>
          <w:p w:rsidRPr="00C75F7B" w:rsidR="00D5422D" w:rsidP="00CD6819" w:rsidRDefault="00D5422D" w14:paraId="740C403D" w14:textId="77777777">
            <w:pPr>
              <w:pStyle w:val="NoSpacing"/>
              <w:rPr>
                <w:rFonts w:ascii="Calibri" w:hAnsi="Calibri" w:cs="Calibri"/>
                <w:b/>
                <w:sz w:val="16"/>
                <w:szCs w:val="16"/>
              </w:rPr>
            </w:pPr>
            <w:r w:rsidRPr="00C75F7B">
              <w:rPr>
                <w:rFonts w:ascii="Calibri" w:hAnsi="Calibri" w:cs="Calibri"/>
                <w:sz w:val="16"/>
                <w:szCs w:val="16"/>
              </w:rPr>
              <w:t>3 = Limited or None</w:t>
            </w:r>
          </w:p>
        </w:tc>
        <w:tc>
          <w:tcPr>
            <w:tcW w:w="1274" w:type="dxa"/>
            <w:gridSpan w:val="2"/>
          </w:tcPr>
          <w:p w:rsidRPr="00C75F7B" w:rsidR="00D5422D" w:rsidP="00CD6819" w:rsidRDefault="00D5422D" w14:paraId="15094A97" w14:textId="77777777">
            <w:pPr>
              <w:pStyle w:val="NoSpacing"/>
              <w:rPr>
                <w:rFonts w:ascii="Calibri" w:hAnsi="Calibri" w:cs="Calibri"/>
                <w:sz w:val="16"/>
                <w:szCs w:val="16"/>
              </w:rPr>
            </w:pPr>
            <w:r w:rsidRPr="00C75F7B">
              <w:rPr>
                <w:rFonts w:ascii="Calibri" w:hAnsi="Calibri" w:cs="Calibri"/>
                <w:sz w:val="16"/>
                <w:szCs w:val="16"/>
              </w:rPr>
              <w:t xml:space="preserve">1 = Substantial </w:t>
            </w:r>
          </w:p>
          <w:p w:rsidRPr="00C75F7B" w:rsidR="00D5422D" w:rsidP="00CD6819" w:rsidRDefault="00D5422D" w14:paraId="207F4206" w14:textId="77777777">
            <w:pPr>
              <w:pStyle w:val="NoSpacing"/>
              <w:rPr>
                <w:rFonts w:ascii="Calibri" w:hAnsi="Calibri" w:cs="Calibri"/>
                <w:sz w:val="16"/>
                <w:szCs w:val="16"/>
              </w:rPr>
            </w:pPr>
            <w:r w:rsidRPr="00C75F7B">
              <w:rPr>
                <w:rFonts w:ascii="Calibri" w:hAnsi="Calibri" w:cs="Calibri"/>
                <w:sz w:val="16"/>
                <w:szCs w:val="16"/>
              </w:rPr>
              <w:t>2 = Moderate</w:t>
            </w:r>
          </w:p>
          <w:p w:rsidRPr="00C75F7B" w:rsidR="00D5422D" w:rsidP="00CD6819" w:rsidRDefault="00D5422D" w14:paraId="4D149860" w14:textId="77777777">
            <w:pPr>
              <w:pStyle w:val="NoSpacing"/>
              <w:rPr>
                <w:rFonts w:ascii="Calibri" w:hAnsi="Calibri" w:cs="Calibri"/>
                <w:b/>
                <w:sz w:val="16"/>
                <w:szCs w:val="16"/>
              </w:rPr>
            </w:pPr>
            <w:r w:rsidRPr="00C75F7B">
              <w:rPr>
                <w:rFonts w:ascii="Calibri" w:hAnsi="Calibri" w:cs="Calibri"/>
                <w:sz w:val="16"/>
                <w:szCs w:val="16"/>
              </w:rPr>
              <w:t>3 = Limited or None</w:t>
            </w:r>
          </w:p>
        </w:tc>
        <w:tc>
          <w:tcPr>
            <w:tcW w:w="1266" w:type="dxa"/>
            <w:gridSpan w:val="2"/>
          </w:tcPr>
          <w:p w:rsidRPr="00C75F7B" w:rsidR="00D5422D" w:rsidP="00CD6819" w:rsidRDefault="00D5422D" w14:paraId="2A267D8F" w14:textId="77777777">
            <w:pPr>
              <w:pStyle w:val="NoSpacing"/>
              <w:rPr>
                <w:rFonts w:ascii="Calibri" w:hAnsi="Calibri" w:cs="Calibri"/>
                <w:sz w:val="16"/>
                <w:szCs w:val="16"/>
              </w:rPr>
            </w:pPr>
            <w:r w:rsidRPr="00C75F7B">
              <w:rPr>
                <w:rFonts w:ascii="Calibri" w:hAnsi="Calibri" w:cs="Calibri"/>
                <w:sz w:val="16"/>
                <w:szCs w:val="16"/>
              </w:rPr>
              <w:t xml:space="preserve">1 = Substantial </w:t>
            </w:r>
          </w:p>
          <w:p w:rsidRPr="00C75F7B" w:rsidR="00D5422D" w:rsidP="00CD6819" w:rsidRDefault="00D5422D" w14:paraId="21AB92E5" w14:textId="77777777">
            <w:pPr>
              <w:pStyle w:val="NoSpacing"/>
              <w:rPr>
                <w:rFonts w:ascii="Calibri" w:hAnsi="Calibri" w:cs="Calibri"/>
                <w:sz w:val="16"/>
                <w:szCs w:val="16"/>
              </w:rPr>
            </w:pPr>
            <w:r w:rsidRPr="00C75F7B">
              <w:rPr>
                <w:rFonts w:ascii="Calibri" w:hAnsi="Calibri" w:cs="Calibri"/>
                <w:sz w:val="16"/>
                <w:szCs w:val="16"/>
              </w:rPr>
              <w:t>2 = Moderate</w:t>
            </w:r>
          </w:p>
          <w:p w:rsidRPr="00C75F7B" w:rsidR="00D5422D" w:rsidP="00CD6819" w:rsidRDefault="00D5422D" w14:paraId="4E2F1AA8" w14:textId="77777777">
            <w:pPr>
              <w:pStyle w:val="NoSpacing"/>
              <w:rPr>
                <w:rFonts w:ascii="Calibri" w:hAnsi="Calibri" w:cs="Calibri"/>
                <w:b/>
                <w:sz w:val="16"/>
                <w:szCs w:val="16"/>
              </w:rPr>
            </w:pPr>
            <w:r w:rsidRPr="00C75F7B">
              <w:rPr>
                <w:rFonts w:ascii="Calibri" w:hAnsi="Calibri" w:cs="Calibri"/>
                <w:sz w:val="16"/>
                <w:szCs w:val="16"/>
              </w:rPr>
              <w:t>3 = Limited or None</w:t>
            </w:r>
          </w:p>
        </w:tc>
        <w:tc>
          <w:tcPr>
            <w:tcW w:w="1443" w:type="dxa"/>
            <w:tcBorders>
              <w:top w:val="nil"/>
              <w:bottom w:val="nil"/>
            </w:tcBorders>
          </w:tcPr>
          <w:p w:rsidRPr="00C75F7B" w:rsidR="00D5422D" w:rsidP="00CD6819" w:rsidRDefault="00D5422D" w14:paraId="001E731B" w14:textId="77777777">
            <w:pPr>
              <w:pStyle w:val="NoSpacing"/>
              <w:rPr>
                <w:rFonts w:ascii="Calibri" w:hAnsi="Calibri" w:cs="Calibri"/>
                <w:b/>
              </w:rPr>
            </w:pPr>
          </w:p>
        </w:tc>
      </w:tr>
      <w:tr w:rsidRPr="00C75F7B" w:rsidR="00D5422D" w:rsidTr="00CD6819" w14:paraId="72FDD583" w14:textId="77777777">
        <w:trPr>
          <w:jc w:val="center"/>
        </w:trPr>
        <w:tc>
          <w:tcPr>
            <w:tcW w:w="8045" w:type="dxa"/>
            <w:gridSpan w:val="10"/>
          </w:tcPr>
          <w:p w:rsidRPr="00C75F7B" w:rsidR="00D5422D" w:rsidP="00CD6819" w:rsidRDefault="00D5422D" w14:paraId="4B313D62" w14:textId="77777777">
            <w:pPr>
              <w:pStyle w:val="NoSpacing"/>
              <w:rPr>
                <w:rFonts w:ascii="Calibri" w:hAnsi="Calibri" w:cs="Calibri"/>
              </w:rPr>
            </w:pPr>
            <w:r w:rsidRPr="00C75F7B">
              <w:rPr>
                <w:rFonts w:ascii="Calibri" w:hAnsi="Calibri" w:cs="Calibri"/>
                <w:b/>
              </w:rPr>
              <w:lastRenderedPageBreak/>
              <w:t xml:space="preserve">I </w:t>
            </w:r>
            <w:r w:rsidRPr="00C75F7B">
              <w:rPr>
                <w:rFonts w:ascii="Calibri" w:hAnsi="Calibri" w:cs="Calibri"/>
              </w:rPr>
              <w:t xml:space="preserve">= Internal </w:t>
            </w:r>
            <w:r w:rsidRPr="00C75F7B">
              <w:rPr>
                <w:rFonts w:ascii="Calibri" w:hAnsi="Calibri" w:cs="Calibri"/>
                <w:b/>
              </w:rPr>
              <w:t xml:space="preserve">E </w:t>
            </w:r>
            <w:r w:rsidRPr="00C75F7B">
              <w:rPr>
                <w:rFonts w:ascii="Calibri" w:hAnsi="Calibri" w:cs="Calibri"/>
              </w:rPr>
              <w:t>= External</w:t>
            </w:r>
          </w:p>
          <w:p w:rsidRPr="00C75F7B" w:rsidR="00D5422D" w:rsidP="00CD6819" w:rsidRDefault="00D5422D" w14:paraId="3B0CBEBB" w14:textId="77777777">
            <w:pPr>
              <w:pStyle w:val="NoSpacing"/>
              <w:rPr>
                <w:rFonts w:ascii="Calibri" w:hAnsi="Calibri" w:cs="Calibri"/>
              </w:rPr>
            </w:pPr>
            <w:r w:rsidRPr="00C75F7B">
              <w:rPr>
                <w:rFonts w:ascii="Calibri" w:hAnsi="Calibri" w:cs="Calibri"/>
                <w:b/>
              </w:rPr>
              <w:t xml:space="preserve">Relative Management = Sum of the 4 Management Rankings </w:t>
            </w:r>
            <w:r w:rsidRPr="00C75F7B">
              <w:rPr>
                <w:rFonts w:ascii="Calibri" w:hAnsi="Calibri" w:cs="Calibri"/>
              </w:rPr>
              <w:t>Range is 8 - 24</w:t>
            </w:r>
          </w:p>
        </w:tc>
      </w:tr>
    </w:tbl>
    <w:p w:rsidRPr="00C75F7B" w:rsidR="00D5422D" w:rsidP="00D5422D" w:rsidRDefault="00D5422D" w14:paraId="0EF4EAAB" w14:textId="77777777">
      <w:pPr>
        <w:pStyle w:val="NoSpacing"/>
        <w:rPr>
          <w:rFonts w:ascii="Calibri" w:hAnsi="Calibri" w:cs="Calibri"/>
        </w:rPr>
      </w:pPr>
    </w:p>
    <w:p w:rsidRPr="00C75F7B" w:rsidR="00D5422D" w:rsidP="00D5422D" w:rsidRDefault="00D5422D" w14:paraId="64DB6122" w14:textId="77777777">
      <w:pPr>
        <w:pStyle w:val="NoSpacing"/>
        <w:ind w:left="720"/>
        <w:rPr>
          <w:rFonts w:ascii="Calibri" w:hAnsi="Calibri" w:cs="Calibri"/>
          <w:sz w:val="24"/>
          <w:szCs w:val="24"/>
        </w:rPr>
      </w:pPr>
      <w:r w:rsidRPr="00C75F7B">
        <w:rPr>
          <w:rFonts w:ascii="Calibri" w:hAnsi="Calibri" w:cs="Calibri"/>
          <w:sz w:val="24"/>
          <w:szCs w:val="24"/>
        </w:rPr>
        <w:t xml:space="preserve">In Risk Analysis Step 2, sort the hazards by highest to lowest scores of Relative Impact Magnitude. Implausible </w:t>
      </w:r>
      <w:proofErr w:type="gramStart"/>
      <w:r w:rsidRPr="00C75F7B">
        <w:rPr>
          <w:rFonts w:ascii="Calibri" w:hAnsi="Calibri" w:cs="Calibri"/>
          <w:sz w:val="24"/>
          <w:szCs w:val="24"/>
        </w:rPr>
        <w:t>hazards;</w:t>
      </w:r>
      <w:proofErr w:type="gramEnd"/>
      <w:r w:rsidRPr="00C75F7B">
        <w:rPr>
          <w:rFonts w:ascii="Calibri" w:hAnsi="Calibri" w:cs="Calibri"/>
          <w:sz w:val="24"/>
          <w:szCs w:val="24"/>
        </w:rPr>
        <w:t xml:space="preserve"> </w:t>
      </w:r>
      <w:r w:rsidRPr="00C75F7B">
        <w:rPr>
          <w:rFonts w:ascii="Calibri" w:hAnsi="Calibri" w:cs="Calibri"/>
          <w:i/>
          <w:sz w:val="24"/>
          <w:szCs w:val="24"/>
        </w:rPr>
        <w:t xml:space="preserve">i.e., </w:t>
      </w:r>
      <w:r w:rsidRPr="00C75F7B">
        <w:rPr>
          <w:rFonts w:ascii="Calibri" w:hAnsi="Calibri" w:cs="Calibri"/>
          <w:sz w:val="24"/>
          <w:szCs w:val="24"/>
        </w:rPr>
        <w:t xml:space="preserve">those with probability scores of “0” and hence a relative impact magnitude of “0” should be tabled before moving forward.  </w:t>
      </w:r>
    </w:p>
    <w:p w:rsidRPr="00C75F7B" w:rsidR="00D5422D" w:rsidP="00D5422D" w:rsidRDefault="00D5422D" w14:paraId="4F2A4C56" w14:textId="77777777">
      <w:pPr>
        <w:pStyle w:val="NoSpacing"/>
        <w:ind w:left="720"/>
        <w:rPr>
          <w:rFonts w:ascii="Calibri" w:hAnsi="Calibri" w:cs="Calibri"/>
          <w:sz w:val="24"/>
          <w:szCs w:val="24"/>
        </w:rPr>
      </w:pPr>
    </w:p>
    <w:p w:rsidRPr="00C75F7B" w:rsidR="00D5422D" w:rsidP="00D5422D" w:rsidRDefault="00D5422D" w14:paraId="24BF6A2B" w14:textId="77777777">
      <w:pPr>
        <w:pStyle w:val="NoSpacing"/>
        <w:ind w:left="720"/>
        <w:rPr>
          <w:rFonts w:ascii="Calibri" w:hAnsi="Calibri" w:cs="Calibri"/>
          <w:sz w:val="24"/>
          <w:szCs w:val="24"/>
        </w:rPr>
      </w:pPr>
      <w:r w:rsidRPr="00C75F7B">
        <w:rPr>
          <w:rFonts w:ascii="Calibri" w:hAnsi="Calibri" w:cs="Calibri"/>
          <w:sz w:val="24"/>
          <w:szCs w:val="24"/>
        </w:rPr>
        <w:t>Next, using “The Four Cornerstones of Emergency Management” chart on the previous page and the internal and external perspective examples above, use the standardized ranking system:</w:t>
      </w:r>
    </w:p>
    <w:p w:rsidRPr="00C75F7B" w:rsidR="00D5422D" w:rsidP="00D5422D" w:rsidRDefault="00D5422D" w14:paraId="5E58AED0"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1 = Substantial</w:t>
      </w:r>
    </w:p>
    <w:p w:rsidRPr="00C75F7B" w:rsidR="00D5422D" w:rsidP="00D5422D" w:rsidRDefault="00D5422D" w14:paraId="0B374E70"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2 = Moderate</w:t>
      </w:r>
    </w:p>
    <w:p w:rsidRPr="00C75F7B" w:rsidR="00D5422D" w:rsidP="00D5422D" w:rsidRDefault="00D5422D" w14:paraId="63C8CF3D"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3 = Limited or None</w:t>
      </w:r>
    </w:p>
    <w:p w:rsidRPr="00C75F7B" w:rsidR="00D5422D" w:rsidP="00D5422D" w:rsidRDefault="00D5422D" w14:paraId="29C34BFA" w14:textId="77777777">
      <w:pPr>
        <w:pStyle w:val="NoSpacing"/>
        <w:ind w:left="720"/>
        <w:rPr>
          <w:rFonts w:ascii="Calibri" w:hAnsi="Calibri" w:cs="Calibri"/>
          <w:sz w:val="24"/>
          <w:szCs w:val="24"/>
        </w:rPr>
      </w:pPr>
    </w:p>
    <w:p w:rsidRPr="00C75F7B" w:rsidR="00D5422D" w:rsidP="00D5422D" w:rsidRDefault="00D5422D" w14:paraId="4446701D" w14:textId="77777777">
      <w:pPr>
        <w:pStyle w:val="NoSpacing"/>
        <w:ind w:left="720"/>
        <w:rPr>
          <w:rFonts w:ascii="Calibri" w:hAnsi="Calibri" w:cs="Calibri"/>
          <w:sz w:val="24"/>
          <w:szCs w:val="24"/>
        </w:rPr>
      </w:pPr>
      <w:r w:rsidRPr="00C75F7B">
        <w:rPr>
          <w:rFonts w:ascii="Calibri" w:hAnsi="Calibri" w:cs="Calibri"/>
          <w:sz w:val="24"/>
          <w:szCs w:val="24"/>
        </w:rPr>
        <w:t>In Risk Analysis Step 2, the lower the Relative Management score, the better your facility can manage the hazard.  A rough guideline for how well the facility currently manages emergencies is:</w:t>
      </w:r>
    </w:p>
    <w:p w:rsidRPr="00C75F7B" w:rsidR="00D5422D" w:rsidP="00D5422D" w:rsidRDefault="00D5422D" w14:paraId="5D47EE83"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8 – 10</w:t>
      </w:r>
      <w:r w:rsidRPr="00C75F7B">
        <w:rPr>
          <w:rFonts w:ascii="Calibri" w:hAnsi="Calibri" w:cs="Calibri"/>
          <w:sz w:val="24"/>
          <w:szCs w:val="24"/>
        </w:rPr>
        <w:tab/>
      </w:r>
      <w:r w:rsidRPr="00C75F7B">
        <w:rPr>
          <w:rFonts w:ascii="Calibri" w:hAnsi="Calibri" w:cs="Calibri"/>
          <w:sz w:val="24"/>
          <w:szCs w:val="24"/>
        </w:rPr>
        <w:t>Much Above Average</w:t>
      </w:r>
      <w:r w:rsidRPr="00C75F7B">
        <w:rPr>
          <w:rFonts w:ascii="Calibri" w:hAnsi="Calibri" w:cs="Calibri"/>
          <w:sz w:val="24"/>
          <w:szCs w:val="24"/>
        </w:rPr>
        <w:tab/>
      </w:r>
      <w:r w:rsidRPr="00C75F7B">
        <w:rPr>
          <w:rFonts w:ascii="Calibri" w:hAnsi="Calibri" w:cs="Calibri"/>
          <w:sz w:val="24"/>
          <w:szCs w:val="24"/>
        </w:rPr>
        <w:t>A</w:t>
      </w:r>
    </w:p>
    <w:p w:rsidRPr="00C75F7B" w:rsidR="00D5422D" w:rsidP="00D5422D" w:rsidRDefault="00D5422D" w14:paraId="2B95F999"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11 – 13</w:t>
      </w:r>
      <w:r w:rsidRPr="00C75F7B">
        <w:rPr>
          <w:rFonts w:ascii="Calibri" w:hAnsi="Calibri" w:cs="Calibri"/>
          <w:sz w:val="24"/>
          <w:szCs w:val="24"/>
        </w:rPr>
        <w:tab/>
      </w:r>
      <w:r w:rsidRPr="00C75F7B">
        <w:rPr>
          <w:rFonts w:ascii="Calibri" w:hAnsi="Calibri" w:cs="Calibri"/>
          <w:sz w:val="24"/>
          <w:szCs w:val="24"/>
        </w:rPr>
        <w:t>Above Average</w:t>
      </w:r>
      <w:r w:rsidRPr="00C75F7B">
        <w:rPr>
          <w:rFonts w:ascii="Calibri" w:hAnsi="Calibri" w:cs="Calibri"/>
          <w:sz w:val="24"/>
          <w:szCs w:val="24"/>
        </w:rPr>
        <w:tab/>
      </w:r>
      <w:r w:rsidRPr="00C75F7B">
        <w:rPr>
          <w:rFonts w:ascii="Calibri" w:hAnsi="Calibri" w:cs="Calibri"/>
          <w:sz w:val="24"/>
          <w:szCs w:val="24"/>
        </w:rPr>
        <w:t>B</w:t>
      </w:r>
    </w:p>
    <w:p w:rsidRPr="00C75F7B" w:rsidR="00D5422D" w:rsidP="00D5422D" w:rsidRDefault="00D5422D" w14:paraId="33952C8A"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14 – 16</w:t>
      </w:r>
      <w:r w:rsidRPr="00C75F7B">
        <w:rPr>
          <w:rFonts w:ascii="Calibri" w:hAnsi="Calibri" w:cs="Calibri"/>
          <w:sz w:val="24"/>
          <w:szCs w:val="24"/>
        </w:rPr>
        <w:tab/>
      </w:r>
      <w:r w:rsidRPr="00C75F7B">
        <w:rPr>
          <w:rFonts w:ascii="Calibri" w:hAnsi="Calibri" w:cs="Calibri"/>
          <w:sz w:val="24"/>
          <w:szCs w:val="24"/>
        </w:rPr>
        <w:t xml:space="preserve">Average </w:t>
      </w:r>
      <w:r w:rsidRPr="00C75F7B">
        <w:rPr>
          <w:rFonts w:ascii="Calibri" w:hAnsi="Calibri" w:cs="Calibri"/>
          <w:sz w:val="24"/>
          <w:szCs w:val="24"/>
        </w:rPr>
        <w:tab/>
      </w:r>
      <w:r w:rsidRPr="00C75F7B">
        <w:rPr>
          <w:rFonts w:ascii="Calibri" w:hAnsi="Calibri" w:cs="Calibri"/>
          <w:sz w:val="24"/>
          <w:szCs w:val="24"/>
        </w:rPr>
        <w:tab/>
      </w:r>
      <w:r w:rsidRPr="00C75F7B">
        <w:rPr>
          <w:rFonts w:ascii="Calibri" w:hAnsi="Calibri" w:cs="Calibri"/>
          <w:sz w:val="24"/>
          <w:szCs w:val="24"/>
        </w:rPr>
        <w:t>C</w:t>
      </w:r>
    </w:p>
    <w:p w:rsidRPr="00C75F7B" w:rsidR="00D5422D" w:rsidP="00D5422D" w:rsidRDefault="00D5422D" w14:paraId="7CDA6852"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17 – 19</w:t>
      </w:r>
      <w:r w:rsidRPr="00C75F7B">
        <w:rPr>
          <w:rFonts w:ascii="Calibri" w:hAnsi="Calibri" w:cs="Calibri"/>
          <w:sz w:val="24"/>
          <w:szCs w:val="24"/>
        </w:rPr>
        <w:tab/>
      </w:r>
      <w:r w:rsidRPr="00C75F7B">
        <w:rPr>
          <w:rFonts w:ascii="Calibri" w:hAnsi="Calibri" w:cs="Calibri"/>
          <w:sz w:val="24"/>
          <w:szCs w:val="24"/>
        </w:rPr>
        <w:t>Below Average</w:t>
      </w:r>
      <w:r w:rsidRPr="00C75F7B">
        <w:rPr>
          <w:rFonts w:ascii="Calibri" w:hAnsi="Calibri" w:cs="Calibri"/>
          <w:sz w:val="24"/>
          <w:szCs w:val="24"/>
        </w:rPr>
        <w:tab/>
      </w:r>
      <w:r w:rsidRPr="00C75F7B">
        <w:rPr>
          <w:rFonts w:ascii="Calibri" w:hAnsi="Calibri" w:cs="Calibri"/>
          <w:sz w:val="24"/>
          <w:szCs w:val="24"/>
        </w:rPr>
        <w:t>D</w:t>
      </w:r>
    </w:p>
    <w:p w:rsidRPr="00C75F7B" w:rsidR="00D5422D" w:rsidP="00D5422D" w:rsidRDefault="00D5422D" w14:paraId="61E108D9" w14:textId="77777777">
      <w:pPr>
        <w:pStyle w:val="NoSpacing"/>
        <w:numPr>
          <w:ilvl w:val="0"/>
          <w:numId w:val="32"/>
        </w:numPr>
        <w:ind w:left="1440"/>
        <w:rPr>
          <w:rFonts w:ascii="Calibri" w:hAnsi="Calibri" w:cs="Calibri"/>
          <w:sz w:val="24"/>
          <w:szCs w:val="24"/>
        </w:rPr>
      </w:pPr>
      <w:r w:rsidRPr="00C75F7B">
        <w:rPr>
          <w:rFonts w:ascii="Calibri" w:hAnsi="Calibri" w:cs="Calibri"/>
          <w:sz w:val="24"/>
          <w:szCs w:val="24"/>
        </w:rPr>
        <w:t>20 – 24</w:t>
      </w:r>
      <w:r w:rsidRPr="00C75F7B">
        <w:rPr>
          <w:rFonts w:ascii="Calibri" w:hAnsi="Calibri" w:cs="Calibri"/>
          <w:sz w:val="24"/>
          <w:szCs w:val="24"/>
        </w:rPr>
        <w:tab/>
      </w:r>
      <w:r w:rsidRPr="00C75F7B">
        <w:rPr>
          <w:rFonts w:ascii="Calibri" w:hAnsi="Calibri" w:cs="Calibri"/>
          <w:sz w:val="24"/>
          <w:szCs w:val="24"/>
        </w:rPr>
        <w:t>Much Below Average</w:t>
      </w:r>
      <w:r w:rsidRPr="00C75F7B">
        <w:rPr>
          <w:rFonts w:ascii="Calibri" w:hAnsi="Calibri" w:cs="Calibri"/>
          <w:sz w:val="24"/>
          <w:szCs w:val="24"/>
        </w:rPr>
        <w:tab/>
      </w:r>
      <w:r w:rsidRPr="00C75F7B">
        <w:rPr>
          <w:rFonts w:ascii="Calibri" w:hAnsi="Calibri" w:cs="Calibri"/>
          <w:sz w:val="24"/>
          <w:szCs w:val="24"/>
        </w:rPr>
        <w:t>F</w:t>
      </w:r>
    </w:p>
    <w:p w:rsidRPr="00C75F7B" w:rsidR="00D5422D" w:rsidP="00D5422D" w:rsidRDefault="00D5422D" w14:paraId="111D5ECD" w14:textId="77777777">
      <w:pPr>
        <w:pStyle w:val="NoSpacing"/>
        <w:ind w:left="720"/>
        <w:rPr>
          <w:rFonts w:ascii="Calibri" w:hAnsi="Calibri" w:cs="Calibri"/>
          <w:sz w:val="24"/>
          <w:szCs w:val="24"/>
        </w:rPr>
      </w:pPr>
    </w:p>
    <w:p w:rsidRPr="00C75F7B" w:rsidR="00D5422D" w:rsidP="00D5422D" w:rsidRDefault="00D5422D" w14:paraId="2ECA9C84" w14:textId="77777777">
      <w:pPr>
        <w:pStyle w:val="NoSpacing"/>
        <w:ind w:left="720"/>
        <w:rPr>
          <w:rFonts w:ascii="Calibri" w:hAnsi="Calibri" w:cs="Calibri"/>
          <w:sz w:val="24"/>
          <w:szCs w:val="24"/>
        </w:rPr>
      </w:pPr>
      <w:r w:rsidRPr="00C75F7B">
        <w:rPr>
          <w:rFonts w:ascii="Calibri" w:hAnsi="Calibri" w:cs="Calibri"/>
          <w:sz w:val="24"/>
          <w:szCs w:val="24"/>
        </w:rPr>
        <w:t>As the team approaches Risk Analysis Step 3, they must take a moment for reflection.  If the team has not yet reached out to community coalitions, their perceived external rankings may be lower or higher than the actual scores.  These perceptions must be verified as the team finalizes the risk analysis and develops the emergency plan.</w:t>
      </w:r>
    </w:p>
    <w:p w:rsidRPr="00C75F7B" w:rsidR="00D5422D" w:rsidP="00D5422D" w:rsidRDefault="00D5422D" w14:paraId="2DE336B7" w14:textId="77777777">
      <w:pPr>
        <w:pStyle w:val="NoSpacing"/>
        <w:ind w:left="720"/>
        <w:rPr>
          <w:rFonts w:ascii="Calibri" w:hAnsi="Calibri" w:cs="Calibri"/>
          <w:sz w:val="24"/>
          <w:szCs w:val="24"/>
        </w:rPr>
      </w:pPr>
    </w:p>
    <w:p w:rsidRPr="00C75F7B" w:rsidR="00D5422D" w:rsidP="00D5422D" w:rsidRDefault="00D5422D" w14:paraId="00B6DE41" w14:textId="77777777">
      <w:pPr>
        <w:pStyle w:val="NoSpacing"/>
        <w:ind w:left="720"/>
        <w:rPr>
          <w:rFonts w:ascii="Calibri" w:hAnsi="Calibri" w:cs="Calibri"/>
          <w:sz w:val="24"/>
          <w:szCs w:val="24"/>
        </w:rPr>
      </w:pPr>
      <w:r w:rsidRPr="00C75F7B">
        <w:rPr>
          <w:rFonts w:ascii="Calibri" w:hAnsi="Calibri" w:cs="Calibri"/>
          <w:sz w:val="24"/>
          <w:szCs w:val="24"/>
        </w:rPr>
        <w:t>In Risk Analysis Step 3, we establish relative risk and proceed to a work plan.</w:t>
      </w:r>
    </w:p>
    <w:p w:rsidRPr="00C75F7B" w:rsidR="00D5422D" w:rsidP="00D5422D" w:rsidRDefault="00D5422D" w14:paraId="027919F1" w14:textId="77777777">
      <w:pPr>
        <w:pStyle w:val="NoSpacing"/>
        <w:rPr>
          <w:rFonts w:ascii="Calibri" w:hAnsi="Calibri" w:cs="Calibri"/>
          <w:sz w:val="24"/>
          <w:szCs w:val="24"/>
        </w:rPr>
      </w:pPr>
    </w:p>
    <w:tbl>
      <w:tblPr>
        <w:tblStyle w:val="TableGrid"/>
        <w:tblW w:w="0" w:type="auto"/>
        <w:jc w:val="center"/>
        <w:tblInd w:w="0" w:type="dxa"/>
        <w:tblLook w:val="04A0" w:firstRow="1" w:lastRow="0" w:firstColumn="1" w:lastColumn="0" w:noHBand="0" w:noVBand="1"/>
      </w:tblPr>
      <w:tblGrid>
        <w:gridCol w:w="1783"/>
        <w:gridCol w:w="1443"/>
        <w:gridCol w:w="3806"/>
        <w:gridCol w:w="2318"/>
      </w:tblGrid>
      <w:tr w:rsidRPr="00C75F7B" w:rsidR="00D5422D" w:rsidTr="00CD6819" w14:paraId="1796B3F1" w14:textId="77777777">
        <w:trPr>
          <w:jc w:val="center"/>
        </w:trPr>
        <w:tc>
          <w:tcPr>
            <w:tcW w:w="9350" w:type="dxa"/>
            <w:gridSpan w:val="4"/>
          </w:tcPr>
          <w:p w:rsidRPr="00C75F7B" w:rsidR="00D5422D" w:rsidP="00CD6819" w:rsidRDefault="00D5422D" w14:paraId="7AE4DA1C" w14:textId="77777777">
            <w:pPr>
              <w:pStyle w:val="NoSpacing"/>
              <w:jc w:val="center"/>
              <w:rPr>
                <w:rFonts w:ascii="Calibri" w:hAnsi="Calibri" w:cs="Calibri"/>
                <w:b/>
              </w:rPr>
            </w:pPr>
            <w:r w:rsidRPr="00C75F7B">
              <w:rPr>
                <w:rFonts w:ascii="Calibri" w:hAnsi="Calibri" w:cs="Calibri"/>
                <w:b/>
              </w:rPr>
              <w:t>EXAMPLE Risk Analysis of ABC Nursing Home – Step 3</w:t>
            </w:r>
          </w:p>
          <w:p w:rsidRPr="00C75F7B" w:rsidR="00D5422D" w:rsidP="00CD6819" w:rsidRDefault="00D5422D" w14:paraId="38906C47" w14:textId="77777777">
            <w:pPr>
              <w:pStyle w:val="NoSpacing"/>
              <w:jc w:val="center"/>
              <w:rPr>
                <w:rFonts w:ascii="Calibri" w:hAnsi="Calibri" w:cs="Calibri"/>
                <w:b/>
              </w:rPr>
            </w:pPr>
            <w:r w:rsidRPr="00C75F7B">
              <w:rPr>
                <w:rFonts w:ascii="Calibri" w:hAnsi="Calibri" w:cs="Calibri"/>
                <w:b/>
              </w:rPr>
              <w:t>Establish Relative Risk to Proceed to Work Plan</w:t>
            </w:r>
          </w:p>
        </w:tc>
      </w:tr>
      <w:tr w:rsidRPr="00C75F7B" w:rsidR="00D5422D" w:rsidTr="00CD6819" w14:paraId="33F8EB18" w14:textId="77777777">
        <w:trPr>
          <w:jc w:val="center"/>
        </w:trPr>
        <w:tc>
          <w:tcPr>
            <w:tcW w:w="1795" w:type="dxa"/>
          </w:tcPr>
          <w:p w:rsidRPr="00C75F7B" w:rsidR="00D5422D" w:rsidP="00CD6819" w:rsidRDefault="00D5422D" w14:paraId="0B81D75B" w14:textId="77777777">
            <w:pPr>
              <w:pStyle w:val="NoSpacing"/>
              <w:jc w:val="center"/>
              <w:rPr>
                <w:rFonts w:ascii="Calibri" w:hAnsi="Calibri" w:cs="Calibri"/>
                <w:b/>
              </w:rPr>
            </w:pPr>
            <w:r w:rsidRPr="00C75F7B">
              <w:rPr>
                <w:rFonts w:ascii="Calibri" w:hAnsi="Calibri" w:cs="Calibri"/>
                <w:b/>
              </w:rPr>
              <w:t>A</w:t>
            </w:r>
          </w:p>
        </w:tc>
        <w:tc>
          <w:tcPr>
            <w:tcW w:w="1350" w:type="dxa"/>
          </w:tcPr>
          <w:p w:rsidRPr="00C75F7B" w:rsidR="00D5422D" w:rsidP="00CD6819" w:rsidRDefault="00D5422D" w14:paraId="0F2F7762" w14:textId="77777777">
            <w:pPr>
              <w:pStyle w:val="NoSpacing"/>
              <w:jc w:val="center"/>
              <w:rPr>
                <w:rFonts w:ascii="Calibri" w:hAnsi="Calibri" w:cs="Calibri"/>
                <w:b/>
              </w:rPr>
            </w:pPr>
            <w:r w:rsidRPr="00C75F7B">
              <w:rPr>
                <w:rFonts w:ascii="Calibri" w:hAnsi="Calibri" w:cs="Calibri"/>
                <w:b/>
              </w:rPr>
              <w:t>B</w:t>
            </w:r>
          </w:p>
        </w:tc>
        <w:tc>
          <w:tcPr>
            <w:tcW w:w="3867" w:type="dxa"/>
          </w:tcPr>
          <w:p w:rsidRPr="00C75F7B" w:rsidR="00D5422D" w:rsidP="00CD6819" w:rsidRDefault="00D5422D" w14:paraId="2B039C5B" w14:textId="77777777">
            <w:pPr>
              <w:pStyle w:val="NoSpacing"/>
              <w:jc w:val="center"/>
              <w:rPr>
                <w:rFonts w:ascii="Calibri" w:hAnsi="Calibri" w:cs="Calibri"/>
                <w:b/>
              </w:rPr>
            </w:pPr>
            <w:r w:rsidRPr="00C75F7B">
              <w:rPr>
                <w:rFonts w:ascii="Calibri" w:hAnsi="Calibri" w:cs="Calibri"/>
                <w:b/>
              </w:rPr>
              <w:t>C</w:t>
            </w:r>
          </w:p>
        </w:tc>
        <w:tc>
          <w:tcPr>
            <w:tcW w:w="2338" w:type="dxa"/>
          </w:tcPr>
          <w:p w:rsidRPr="00C75F7B" w:rsidR="00D5422D" w:rsidP="00CD6819" w:rsidRDefault="00D5422D" w14:paraId="449219E9" w14:textId="77777777">
            <w:pPr>
              <w:pStyle w:val="NoSpacing"/>
              <w:jc w:val="center"/>
              <w:rPr>
                <w:rFonts w:ascii="Calibri" w:hAnsi="Calibri" w:cs="Calibri"/>
                <w:b/>
              </w:rPr>
            </w:pPr>
            <w:r w:rsidRPr="00C75F7B">
              <w:rPr>
                <w:rFonts w:ascii="Calibri" w:hAnsi="Calibri" w:cs="Calibri"/>
                <w:b/>
              </w:rPr>
              <w:t>D</w:t>
            </w:r>
          </w:p>
        </w:tc>
      </w:tr>
      <w:tr w:rsidRPr="00C75F7B" w:rsidR="00D5422D" w:rsidTr="00CD6819" w14:paraId="4BDAD9F2" w14:textId="77777777">
        <w:trPr>
          <w:jc w:val="center"/>
        </w:trPr>
        <w:tc>
          <w:tcPr>
            <w:tcW w:w="1795" w:type="dxa"/>
          </w:tcPr>
          <w:p w:rsidRPr="00C75F7B" w:rsidR="00D5422D" w:rsidP="00CD6819" w:rsidRDefault="00D5422D" w14:paraId="6F5FBD53" w14:textId="77777777">
            <w:pPr>
              <w:pStyle w:val="NoSpacing"/>
              <w:jc w:val="center"/>
              <w:rPr>
                <w:rFonts w:ascii="Calibri" w:hAnsi="Calibri" w:cs="Calibri"/>
                <w:b/>
              </w:rPr>
            </w:pPr>
            <w:r w:rsidRPr="00C75F7B">
              <w:rPr>
                <w:rFonts w:ascii="Calibri" w:hAnsi="Calibri" w:cs="Calibri"/>
                <w:b/>
              </w:rPr>
              <w:t>Hazard Ranked by Relative Impact Magnitude</w:t>
            </w:r>
          </w:p>
        </w:tc>
        <w:tc>
          <w:tcPr>
            <w:tcW w:w="1350" w:type="dxa"/>
          </w:tcPr>
          <w:p w:rsidRPr="00C75F7B" w:rsidR="00D5422D" w:rsidP="00CD6819" w:rsidRDefault="00D5422D" w14:paraId="46EF0F8A" w14:textId="77777777">
            <w:pPr>
              <w:pStyle w:val="NoSpacing"/>
              <w:jc w:val="center"/>
              <w:rPr>
                <w:rFonts w:ascii="Calibri" w:hAnsi="Calibri" w:cs="Calibri"/>
                <w:b/>
              </w:rPr>
            </w:pPr>
            <w:r w:rsidRPr="00C75F7B">
              <w:rPr>
                <w:rFonts w:ascii="Calibri" w:hAnsi="Calibri" w:cs="Calibri"/>
                <w:b/>
              </w:rPr>
              <w:t xml:space="preserve">Relative </w:t>
            </w:r>
          </w:p>
          <w:p w:rsidRPr="00C75F7B" w:rsidR="00D5422D" w:rsidP="00CD6819" w:rsidRDefault="00D5422D" w14:paraId="5C33FAAC" w14:textId="77777777">
            <w:pPr>
              <w:pStyle w:val="NoSpacing"/>
              <w:jc w:val="center"/>
              <w:rPr>
                <w:rFonts w:ascii="Calibri" w:hAnsi="Calibri" w:cs="Calibri"/>
                <w:b/>
              </w:rPr>
            </w:pPr>
            <w:r w:rsidRPr="00C75F7B">
              <w:rPr>
                <w:rFonts w:ascii="Calibri" w:hAnsi="Calibri" w:cs="Calibri"/>
                <w:b/>
              </w:rPr>
              <w:t>Management</w:t>
            </w:r>
          </w:p>
          <w:p w:rsidRPr="00C75F7B" w:rsidR="00D5422D" w:rsidP="00CD6819" w:rsidRDefault="00D5422D" w14:paraId="512474A5" w14:textId="77777777">
            <w:pPr>
              <w:pStyle w:val="NoSpacing"/>
              <w:jc w:val="center"/>
              <w:rPr>
                <w:rFonts w:ascii="Calibri" w:hAnsi="Calibri" w:cs="Calibri"/>
              </w:rPr>
            </w:pPr>
            <w:r w:rsidRPr="00C75F7B">
              <w:rPr>
                <w:rFonts w:ascii="Calibri" w:hAnsi="Calibri" w:cs="Calibri"/>
                <w:b/>
              </w:rPr>
              <w:t>Grade</w:t>
            </w:r>
          </w:p>
        </w:tc>
        <w:tc>
          <w:tcPr>
            <w:tcW w:w="3867" w:type="dxa"/>
          </w:tcPr>
          <w:p w:rsidRPr="00C75F7B" w:rsidR="00D5422D" w:rsidP="00CD6819" w:rsidRDefault="00D5422D" w14:paraId="7E9BC7D0" w14:textId="77777777">
            <w:pPr>
              <w:pStyle w:val="NoSpacing"/>
              <w:jc w:val="center"/>
              <w:rPr>
                <w:rFonts w:ascii="Calibri" w:hAnsi="Calibri" w:cs="Calibri"/>
                <w:b/>
              </w:rPr>
            </w:pPr>
            <w:r w:rsidRPr="00C75F7B">
              <w:rPr>
                <w:rFonts w:ascii="Calibri" w:hAnsi="Calibri" w:cs="Calibri"/>
                <w:b/>
              </w:rPr>
              <w:t xml:space="preserve">Critical Thinking of Team’s Rationale for Relative Risk </w:t>
            </w:r>
          </w:p>
          <w:p w:rsidRPr="00C75F7B" w:rsidR="00D5422D" w:rsidP="00CD6819" w:rsidRDefault="00D5422D" w14:paraId="394D69A7" w14:textId="77777777">
            <w:pPr>
              <w:pStyle w:val="NoSpacing"/>
              <w:jc w:val="center"/>
              <w:rPr>
                <w:rFonts w:ascii="Calibri" w:hAnsi="Calibri" w:cs="Calibri"/>
                <w:b/>
              </w:rPr>
            </w:pPr>
          </w:p>
        </w:tc>
        <w:tc>
          <w:tcPr>
            <w:tcW w:w="2338" w:type="dxa"/>
          </w:tcPr>
          <w:p w:rsidRPr="00C75F7B" w:rsidR="00D5422D" w:rsidP="00CD6819" w:rsidRDefault="00D5422D" w14:paraId="69DB0581" w14:textId="77777777">
            <w:pPr>
              <w:pStyle w:val="NoSpacing"/>
              <w:jc w:val="center"/>
              <w:rPr>
                <w:rFonts w:ascii="Calibri" w:hAnsi="Calibri" w:cs="Calibri"/>
                <w:b/>
              </w:rPr>
            </w:pPr>
            <w:r w:rsidRPr="00C75F7B">
              <w:rPr>
                <w:rFonts w:ascii="Calibri" w:hAnsi="Calibri" w:cs="Calibri"/>
                <w:b/>
              </w:rPr>
              <w:t>Relative Risk</w:t>
            </w:r>
          </w:p>
          <w:p w:rsidRPr="00C75F7B" w:rsidR="00D5422D" w:rsidP="00CD6819" w:rsidRDefault="00D5422D" w14:paraId="126F1DE7" w14:textId="77777777">
            <w:pPr>
              <w:pStyle w:val="NoSpacing"/>
              <w:jc w:val="center"/>
              <w:rPr>
                <w:rFonts w:ascii="Calibri" w:hAnsi="Calibri" w:cs="Calibri"/>
                <w:b/>
              </w:rPr>
            </w:pPr>
            <w:r w:rsidRPr="00C75F7B">
              <w:rPr>
                <w:rFonts w:ascii="Calibri" w:hAnsi="Calibri" w:cs="Calibri"/>
                <w:b/>
              </w:rPr>
              <w:t>Hazard Ranked by Team’s Critical Analysis of Relative Impact and Relative Management</w:t>
            </w:r>
          </w:p>
        </w:tc>
      </w:tr>
      <w:tr w:rsidRPr="00C75F7B" w:rsidR="00D5422D" w:rsidTr="00CD6819" w14:paraId="329ABF25" w14:textId="77777777">
        <w:trPr>
          <w:jc w:val="center"/>
        </w:trPr>
        <w:tc>
          <w:tcPr>
            <w:tcW w:w="1795" w:type="dxa"/>
          </w:tcPr>
          <w:p w:rsidRPr="00C75F7B" w:rsidR="00D5422D" w:rsidP="00CD6819" w:rsidRDefault="00D5422D" w14:paraId="25E7E724" w14:textId="77777777">
            <w:pPr>
              <w:pStyle w:val="NoSpacing"/>
              <w:rPr>
                <w:rFonts w:ascii="Calibri" w:hAnsi="Calibri" w:cs="Calibri"/>
                <w:b/>
              </w:rPr>
            </w:pPr>
            <w:r w:rsidRPr="00C75F7B">
              <w:rPr>
                <w:rFonts w:ascii="Calibri" w:hAnsi="Calibri" w:cs="Calibri"/>
                <w:b/>
              </w:rPr>
              <w:t>#1</w:t>
            </w:r>
          </w:p>
        </w:tc>
        <w:tc>
          <w:tcPr>
            <w:tcW w:w="1350" w:type="dxa"/>
          </w:tcPr>
          <w:p w:rsidRPr="00C75F7B" w:rsidR="00D5422D" w:rsidP="00CD6819" w:rsidRDefault="00D5422D" w14:paraId="4C9B1BD5" w14:textId="77777777">
            <w:pPr>
              <w:pStyle w:val="NoSpacing"/>
              <w:rPr>
                <w:rFonts w:ascii="Calibri" w:hAnsi="Calibri" w:cs="Calibri"/>
              </w:rPr>
            </w:pPr>
          </w:p>
        </w:tc>
        <w:tc>
          <w:tcPr>
            <w:tcW w:w="3867" w:type="dxa"/>
          </w:tcPr>
          <w:p w:rsidRPr="00C75F7B" w:rsidR="00D5422D" w:rsidP="00CD6819" w:rsidRDefault="00D5422D" w14:paraId="7587865A" w14:textId="77777777">
            <w:pPr>
              <w:pStyle w:val="NoSpacing"/>
              <w:rPr>
                <w:rFonts w:ascii="Calibri" w:hAnsi="Calibri" w:cs="Calibri"/>
                <w:b/>
              </w:rPr>
            </w:pPr>
          </w:p>
        </w:tc>
        <w:tc>
          <w:tcPr>
            <w:tcW w:w="2338" w:type="dxa"/>
          </w:tcPr>
          <w:p w:rsidRPr="00C75F7B" w:rsidR="00D5422D" w:rsidP="00CD6819" w:rsidRDefault="00D5422D" w14:paraId="6B3A31F0" w14:textId="77777777">
            <w:pPr>
              <w:pStyle w:val="NoSpacing"/>
              <w:rPr>
                <w:rFonts w:ascii="Calibri" w:hAnsi="Calibri" w:cs="Calibri"/>
              </w:rPr>
            </w:pPr>
            <w:r w:rsidRPr="00C75F7B">
              <w:rPr>
                <w:rFonts w:ascii="Calibri" w:hAnsi="Calibri" w:cs="Calibri"/>
                <w:b/>
              </w:rPr>
              <w:t>New #1</w:t>
            </w:r>
          </w:p>
        </w:tc>
      </w:tr>
      <w:tr w:rsidRPr="00C75F7B" w:rsidR="00D5422D" w:rsidTr="00CD6819" w14:paraId="797FC17F" w14:textId="77777777">
        <w:trPr>
          <w:jc w:val="center"/>
        </w:trPr>
        <w:tc>
          <w:tcPr>
            <w:tcW w:w="1795" w:type="dxa"/>
          </w:tcPr>
          <w:p w:rsidRPr="00C75F7B" w:rsidR="00D5422D" w:rsidP="00CD6819" w:rsidRDefault="00D5422D" w14:paraId="75A3CB20" w14:textId="77777777">
            <w:pPr>
              <w:pStyle w:val="NoSpacing"/>
              <w:rPr>
                <w:rFonts w:ascii="Calibri" w:hAnsi="Calibri" w:cs="Calibri"/>
                <w:b/>
              </w:rPr>
            </w:pPr>
            <w:r w:rsidRPr="00C75F7B">
              <w:rPr>
                <w:rFonts w:ascii="Calibri" w:hAnsi="Calibri" w:cs="Calibri"/>
                <w:b/>
              </w:rPr>
              <w:t>#2</w:t>
            </w:r>
          </w:p>
        </w:tc>
        <w:tc>
          <w:tcPr>
            <w:tcW w:w="1350" w:type="dxa"/>
          </w:tcPr>
          <w:p w:rsidRPr="00C75F7B" w:rsidR="00D5422D" w:rsidP="00CD6819" w:rsidRDefault="00D5422D" w14:paraId="27B47EEA" w14:textId="77777777">
            <w:pPr>
              <w:pStyle w:val="NoSpacing"/>
              <w:rPr>
                <w:rFonts w:ascii="Calibri" w:hAnsi="Calibri" w:cs="Calibri"/>
              </w:rPr>
            </w:pPr>
          </w:p>
        </w:tc>
        <w:tc>
          <w:tcPr>
            <w:tcW w:w="3867" w:type="dxa"/>
          </w:tcPr>
          <w:p w:rsidRPr="00C75F7B" w:rsidR="00D5422D" w:rsidP="00CD6819" w:rsidRDefault="00D5422D" w14:paraId="5275AD40" w14:textId="77777777">
            <w:pPr>
              <w:pStyle w:val="NoSpacing"/>
              <w:rPr>
                <w:rFonts w:ascii="Calibri" w:hAnsi="Calibri" w:cs="Calibri"/>
                <w:b/>
              </w:rPr>
            </w:pPr>
          </w:p>
        </w:tc>
        <w:tc>
          <w:tcPr>
            <w:tcW w:w="2338" w:type="dxa"/>
          </w:tcPr>
          <w:p w:rsidRPr="00C75F7B" w:rsidR="00D5422D" w:rsidP="00CD6819" w:rsidRDefault="00D5422D" w14:paraId="07844CB7" w14:textId="77777777">
            <w:pPr>
              <w:pStyle w:val="NoSpacing"/>
              <w:rPr>
                <w:rFonts w:ascii="Calibri" w:hAnsi="Calibri" w:cs="Calibri"/>
              </w:rPr>
            </w:pPr>
            <w:r w:rsidRPr="00C75F7B">
              <w:rPr>
                <w:rFonts w:ascii="Calibri" w:hAnsi="Calibri" w:cs="Calibri"/>
                <w:b/>
              </w:rPr>
              <w:t>New #2</w:t>
            </w:r>
          </w:p>
        </w:tc>
      </w:tr>
      <w:tr w:rsidRPr="00C75F7B" w:rsidR="00D5422D" w:rsidTr="00CD6819" w14:paraId="09BFF9A5" w14:textId="77777777">
        <w:trPr>
          <w:jc w:val="center"/>
        </w:trPr>
        <w:tc>
          <w:tcPr>
            <w:tcW w:w="1795" w:type="dxa"/>
          </w:tcPr>
          <w:p w:rsidRPr="00C75F7B" w:rsidR="00D5422D" w:rsidP="00CD6819" w:rsidRDefault="00D5422D" w14:paraId="352F2E1B" w14:textId="77777777">
            <w:pPr>
              <w:pStyle w:val="NoSpacing"/>
              <w:rPr>
                <w:rFonts w:ascii="Calibri" w:hAnsi="Calibri" w:cs="Calibri"/>
                <w:b/>
              </w:rPr>
            </w:pPr>
            <w:r w:rsidRPr="00C75F7B">
              <w:rPr>
                <w:rFonts w:ascii="Calibri" w:hAnsi="Calibri" w:cs="Calibri"/>
                <w:b/>
              </w:rPr>
              <w:t>#3</w:t>
            </w:r>
          </w:p>
        </w:tc>
        <w:tc>
          <w:tcPr>
            <w:tcW w:w="1350" w:type="dxa"/>
          </w:tcPr>
          <w:p w:rsidRPr="00C75F7B" w:rsidR="00D5422D" w:rsidP="00CD6819" w:rsidRDefault="00D5422D" w14:paraId="6E089D25" w14:textId="77777777">
            <w:pPr>
              <w:pStyle w:val="NoSpacing"/>
              <w:rPr>
                <w:rFonts w:ascii="Calibri" w:hAnsi="Calibri" w:cs="Calibri"/>
              </w:rPr>
            </w:pPr>
          </w:p>
        </w:tc>
        <w:tc>
          <w:tcPr>
            <w:tcW w:w="3867" w:type="dxa"/>
          </w:tcPr>
          <w:p w:rsidRPr="00C75F7B" w:rsidR="00D5422D" w:rsidP="00CD6819" w:rsidRDefault="00D5422D" w14:paraId="5B817E63" w14:textId="77777777">
            <w:pPr>
              <w:pStyle w:val="NoSpacing"/>
              <w:rPr>
                <w:rFonts w:ascii="Calibri" w:hAnsi="Calibri" w:cs="Calibri"/>
                <w:b/>
              </w:rPr>
            </w:pPr>
          </w:p>
        </w:tc>
        <w:tc>
          <w:tcPr>
            <w:tcW w:w="2338" w:type="dxa"/>
          </w:tcPr>
          <w:p w:rsidRPr="00C75F7B" w:rsidR="00D5422D" w:rsidP="00CD6819" w:rsidRDefault="00D5422D" w14:paraId="11DA962D" w14:textId="77777777">
            <w:pPr>
              <w:pStyle w:val="NoSpacing"/>
              <w:rPr>
                <w:rFonts w:ascii="Calibri" w:hAnsi="Calibri" w:cs="Calibri"/>
              </w:rPr>
            </w:pPr>
            <w:r w:rsidRPr="00C75F7B">
              <w:rPr>
                <w:rFonts w:ascii="Calibri" w:hAnsi="Calibri" w:cs="Calibri"/>
                <w:b/>
              </w:rPr>
              <w:t>New #3</w:t>
            </w:r>
          </w:p>
        </w:tc>
      </w:tr>
      <w:tr w:rsidRPr="00C75F7B" w:rsidR="00D5422D" w:rsidTr="00CD6819" w14:paraId="78EA2C16" w14:textId="77777777">
        <w:trPr>
          <w:jc w:val="center"/>
        </w:trPr>
        <w:tc>
          <w:tcPr>
            <w:tcW w:w="1795" w:type="dxa"/>
          </w:tcPr>
          <w:p w:rsidRPr="00C75F7B" w:rsidR="00D5422D" w:rsidP="00CD6819" w:rsidRDefault="00D5422D" w14:paraId="24D8D262" w14:textId="77777777">
            <w:pPr>
              <w:pStyle w:val="NoSpacing"/>
              <w:rPr>
                <w:rFonts w:ascii="Calibri" w:hAnsi="Calibri" w:cs="Calibri"/>
                <w:b/>
              </w:rPr>
            </w:pPr>
          </w:p>
        </w:tc>
        <w:tc>
          <w:tcPr>
            <w:tcW w:w="1350" w:type="dxa"/>
          </w:tcPr>
          <w:p w:rsidRPr="00C75F7B" w:rsidR="00D5422D" w:rsidP="00CD6819" w:rsidRDefault="00D5422D" w14:paraId="2D0BD038" w14:textId="77777777">
            <w:pPr>
              <w:pStyle w:val="NoSpacing"/>
              <w:rPr>
                <w:rFonts w:ascii="Calibri" w:hAnsi="Calibri" w:cs="Calibri"/>
              </w:rPr>
            </w:pPr>
          </w:p>
        </w:tc>
        <w:tc>
          <w:tcPr>
            <w:tcW w:w="3867" w:type="dxa"/>
          </w:tcPr>
          <w:p w:rsidRPr="00C75F7B" w:rsidR="00D5422D" w:rsidP="00CD6819" w:rsidRDefault="00D5422D" w14:paraId="393FCD49" w14:textId="77777777">
            <w:pPr>
              <w:pStyle w:val="NoSpacing"/>
              <w:rPr>
                <w:rFonts w:ascii="Calibri" w:hAnsi="Calibri" w:cs="Calibri"/>
              </w:rPr>
            </w:pPr>
          </w:p>
        </w:tc>
        <w:tc>
          <w:tcPr>
            <w:tcW w:w="2338" w:type="dxa"/>
          </w:tcPr>
          <w:p w:rsidRPr="00C75F7B" w:rsidR="00D5422D" w:rsidP="00CD6819" w:rsidRDefault="00D5422D" w14:paraId="5FB3344C" w14:textId="77777777">
            <w:pPr>
              <w:pStyle w:val="NoSpacing"/>
              <w:rPr>
                <w:rFonts w:ascii="Calibri" w:hAnsi="Calibri" w:cs="Calibri"/>
              </w:rPr>
            </w:pPr>
          </w:p>
        </w:tc>
      </w:tr>
      <w:tr w:rsidRPr="00C75F7B" w:rsidR="00D5422D" w:rsidTr="00CD6819" w14:paraId="56963CED" w14:textId="77777777">
        <w:trPr>
          <w:jc w:val="center"/>
        </w:trPr>
        <w:tc>
          <w:tcPr>
            <w:tcW w:w="1795" w:type="dxa"/>
          </w:tcPr>
          <w:p w:rsidRPr="00C75F7B" w:rsidR="00D5422D" w:rsidP="00CD6819" w:rsidRDefault="00D5422D" w14:paraId="4AAA3816" w14:textId="77777777">
            <w:pPr>
              <w:pStyle w:val="NoSpacing"/>
              <w:rPr>
                <w:rFonts w:ascii="Calibri" w:hAnsi="Calibri" w:cs="Calibri"/>
                <w:b/>
              </w:rPr>
            </w:pPr>
          </w:p>
        </w:tc>
        <w:tc>
          <w:tcPr>
            <w:tcW w:w="1350" w:type="dxa"/>
          </w:tcPr>
          <w:p w:rsidRPr="00C75F7B" w:rsidR="00D5422D" w:rsidP="00CD6819" w:rsidRDefault="00D5422D" w14:paraId="7F3673A3" w14:textId="77777777">
            <w:pPr>
              <w:pStyle w:val="NoSpacing"/>
              <w:rPr>
                <w:rFonts w:ascii="Calibri" w:hAnsi="Calibri" w:cs="Calibri"/>
              </w:rPr>
            </w:pPr>
          </w:p>
        </w:tc>
        <w:tc>
          <w:tcPr>
            <w:tcW w:w="3867" w:type="dxa"/>
          </w:tcPr>
          <w:p w:rsidRPr="00C75F7B" w:rsidR="00D5422D" w:rsidP="00CD6819" w:rsidRDefault="00D5422D" w14:paraId="66FF37A3" w14:textId="77777777">
            <w:pPr>
              <w:pStyle w:val="NoSpacing"/>
              <w:rPr>
                <w:rFonts w:ascii="Calibri" w:hAnsi="Calibri" w:cs="Calibri"/>
              </w:rPr>
            </w:pPr>
          </w:p>
        </w:tc>
        <w:tc>
          <w:tcPr>
            <w:tcW w:w="2338" w:type="dxa"/>
          </w:tcPr>
          <w:p w:rsidRPr="00C75F7B" w:rsidR="00D5422D" w:rsidP="00CD6819" w:rsidRDefault="00D5422D" w14:paraId="68065921" w14:textId="77777777">
            <w:pPr>
              <w:pStyle w:val="NoSpacing"/>
              <w:rPr>
                <w:rFonts w:ascii="Calibri" w:hAnsi="Calibri" w:cs="Calibri"/>
              </w:rPr>
            </w:pPr>
          </w:p>
        </w:tc>
      </w:tr>
      <w:tr w:rsidRPr="00C75F7B" w:rsidR="00D5422D" w:rsidTr="00CD6819" w14:paraId="78580B2F" w14:textId="77777777">
        <w:trPr>
          <w:jc w:val="center"/>
        </w:trPr>
        <w:tc>
          <w:tcPr>
            <w:tcW w:w="1795" w:type="dxa"/>
          </w:tcPr>
          <w:p w:rsidRPr="00C75F7B" w:rsidR="00D5422D" w:rsidP="00CD6819" w:rsidRDefault="00D5422D" w14:paraId="5CAC2630" w14:textId="77777777">
            <w:pPr>
              <w:pStyle w:val="NoSpacing"/>
              <w:rPr>
                <w:rFonts w:ascii="Calibri" w:hAnsi="Calibri" w:cs="Calibri"/>
                <w:b/>
              </w:rPr>
            </w:pPr>
          </w:p>
        </w:tc>
        <w:tc>
          <w:tcPr>
            <w:tcW w:w="1350" w:type="dxa"/>
          </w:tcPr>
          <w:p w:rsidRPr="00C75F7B" w:rsidR="00D5422D" w:rsidP="00CD6819" w:rsidRDefault="00D5422D" w14:paraId="5341F453" w14:textId="77777777">
            <w:pPr>
              <w:pStyle w:val="NoSpacing"/>
              <w:rPr>
                <w:rFonts w:ascii="Calibri" w:hAnsi="Calibri" w:cs="Calibri"/>
              </w:rPr>
            </w:pPr>
          </w:p>
        </w:tc>
        <w:tc>
          <w:tcPr>
            <w:tcW w:w="3867" w:type="dxa"/>
          </w:tcPr>
          <w:p w:rsidRPr="00C75F7B" w:rsidR="00D5422D" w:rsidP="00CD6819" w:rsidRDefault="00D5422D" w14:paraId="2446FBC8" w14:textId="77777777">
            <w:pPr>
              <w:pStyle w:val="NoSpacing"/>
              <w:rPr>
                <w:rFonts w:ascii="Calibri" w:hAnsi="Calibri" w:cs="Calibri"/>
              </w:rPr>
            </w:pPr>
          </w:p>
        </w:tc>
        <w:tc>
          <w:tcPr>
            <w:tcW w:w="2338" w:type="dxa"/>
          </w:tcPr>
          <w:p w:rsidRPr="00C75F7B" w:rsidR="00D5422D" w:rsidP="00CD6819" w:rsidRDefault="00D5422D" w14:paraId="5235E326" w14:textId="77777777">
            <w:pPr>
              <w:pStyle w:val="NoSpacing"/>
              <w:rPr>
                <w:rFonts w:ascii="Calibri" w:hAnsi="Calibri" w:cs="Calibri"/>
              </w:rPr>
            </w:pPr>
          </w:p>
        </w:tc>
      </w:tr>
    </w:tbl>
    <w:p w:rsidRPr="00C75F7B" w:rsidR="00D5422D" w:rsidP="00D5422D" w:rsidRDefault="00D5422D" w14:paraId="64B1F6DE" w14:textId="77777777">
      <w:pPr>
        <w:pStyle w:val="NoSpacing"/>
        <w:rPr>
          <w:rFonts w:ascii="Calibri" w:hAnsi="Calibri" w:cs="Calibri"/>
        </w:rPr>
      </w:pPr>
    </w:p>
    <w:p w:rsidRPr="00C75F7B" w:rsidR="00D5422D" w:rsidP="00D5422D" w:rsidRDefault="00D5422D" w14:paraId="1A5898F6" w14:textId="77777777">
      <w:pPr>
        <w:pStyle w:val="NoSpacing"/>
        <w:ind w:left="360"/>
        <w:rPr>
          <w:rFonts w:ascii="Calibri" w:hAnsi="Calibri" w:cs="Calibri"/>
          <w:sz w:val="24"/>
          <w:szCs w:val="24"/>
        </w:rPr>
      </w:pPr>
      <w:r w:rsidRPr="00C75F7B">
        <w:rPr>
          <w:rFonts w:ascii="Calibri" w:hAnsi="Calibri" w:cs="Calibri"/>
          <w:sz w:val="24"/>
          <w:szCs w:val="24"/>
        </w:rPr>
        <w:t xml:space="preserve">There are no mathematical formulas for Risk Analysis Step 3. The team uses critical thinking and documents that critical thinking process.  If your first listed hazard; </w:t>
      </w:r>
      <w:r w:rsidRPr="00C75F7B">
        <w:rPr>
          <w:rFonts w:ascii="Calibri" w:hAnsi="Calibri" w:cs="Calibri"/>
          <w:i/>
          <w:sz w:val="24"/>
          <w:szCs w:val="24"/>
        </w:rPr>
        <w:t xml:space="preserve">i.e., </w:t>
      </w:r>
      <w:r w:rsidRPr="00C75F7B">
        <w:rPr>
          <w:rFonts w:ascii="Calibri" w:hAnsi="Calibri" w:cs="Calibri"/>
          <w:sz w:val="24"/>
          <w:szCs w:val="24"/>
        </w:rPr>
        <w:t>the hazard with the highest relative impact magnitude, is being managed at an “A” or “B” level, you may be able to focus your attention on other high impact hazards; at a “C” level, it warrants some increased attention; however, at a “D” or “F” level, it warrants intense, immediate attention.    In column C, briefly document the factors and conclusions of the team’s critical thinking.  Examples of pertinent documentation include, but are not limited to:</w:t>
      </w:r>
    </w:p>
    <w:p w:rsidRPr="00C75F7B" w:rsidR="00D5422D" w:rsidP="00D5422D" w:rsidRDefault="00D5422D" w14:paraId="53F0E7F0" w14:textId="77777777">
      <w:pPr>
        <w:pStyle w:val="NoSpacing"/>
        <w:numPr>
          <w:ilvl w:val="0"/>
          <w:numId w:val="32"/>
        </w:numPr>
        <w:ind w:left="1080"/>
        <w:rPr>
          <w:rFonts w:ascii="Calibri" w:hAnsi="Calibri" w:cs="Calibri"/>
          <w:sz w:val="24"/>
          <w:szCs w:val="24"/>
        </w:rPr>
      </w:pPr>
      <w:r w:rsidRPr="00C75F7B">
        <w:rPr>
          <w:rFonts w:ascii="Calibri" w:hAnsi="Calibri" w:cs="Calibri"/>
          <w:sz w:val="24"/>
          <w:szCs w:val="24"/>
        </w:rPr>
        <w:t>High Relative Impact and Below Average Management warrants discussion with local coalition.</w:t>
      </w:r>
    </w:p>
    <w:p w:rsidRPr="00C75F7B" w:rsidR="00D5422D" w:rsidP="00D5422D" w:rsidRDefault="00D5422D" w14:paraId="5BFEC278" w14:textId="77777777">
      <w:pPr>
        <w:pStyle w:val="NoSpacing"/>
        <w:numPr>
          <w:ilvl w:val="0"/>
          <w:numId w:val="32"/>
        </w:numPr>
        <w:ind w:left="1080"/>
        <w:rPr>
          <w:rFonts w:ascii="Calibri" w:hAnsi="Calibri" w:cs="Calibri"/>
          <w:sz w:val="24"/>
          <w:szCs w:val="24"/>
        </w:rPr>
      </w:pPr>
      <w:r w:rsidRPr="00C75F7B">
        <w:rPr>
          <w:rFonts w:ascii="Calibri" w:hAnsi="Calibri" w:cs="Calibri"/>
          <w:sz w:val="24"/>
          <w:szCs w:val="24"/>
        </w:rPr>
        <w:t>High Relative Impact and Above Average Management warrants only minor review at this time.</w:t>
      </w:r>
    </w:p>
    <w:p w:rsidRPr="00C75F7B" w:rsidR="00D5422D" w:rsidP="00D5422D" w:rsidRDefault="00D5422D" w14:paraId="57775F17" w14:textId="77777777">
      <w:pPr>
        <w:pStyle w:val="NoSpacing"/>
        <w:numPr>
          <w:ilvl w:val="0"/>
          <w:numId w:val="32"/>
        </w:numPr>
        <w:ind w:left="1080"/>
        <w:rPr>
          <w:rFonts w:ascii="Calibri" w:hAnsi="Calibri" w:cs="Calibri"/>
          <w:sz w:val="24"/>
          <w:szCs w:val="24"/>
        </w:rPr>
      </w:pPr>
      <w:r w:rsidRPr="00C75F7B">
        <w:rPr>
          <w:rFonts w:ascii="Calibri" w:hAnsi="Calibri" w:cs="Calibri"/>
          <w:sz w:val="24"/>
          <w:szCs w:val="24"/>
        </w:rPr>
        <w:t>Moderate Relative Impact and Much Above Average Management warrants no review at this time.</w:t>
      </w:r>
    </w:p>
    <w:p w:rsidRPr="00C75F7B" w:rsidR="00D5422D" w:rsidP="00D5422D" w:rsidRDefault="00D5422D" w14:paraId="1987EBF8" w14:textId="77777777">
      <w:pPr>
        <w:pStyle w:val="NoSpacing"/>
        <w:numPr>
          <w:ilvl w:val="0"/>
          <w:numId w:val="32"/>
        </w:numPr>
        <w:ind w:left="1080"/>
        <w:rPr>
          <w:rFonts w:ascii="Calibri" w:hAnsi="Calibri" w:cs="Calibri"/>
          <w:sz w:val="24"/>
          <w:szCs w:val="24"/>
        </w:rPr>
      </w:pPr>
      <w:r w:rsidRPr="00C75F7B">
        <w:rPr>
          <w:rFonts w:ascii="Calibri" w:hAnsi="Calibri" w:cs="Calibri"/>
          <w:sz w:val="24"/>
          <w:szCs w:val="24"/>
        </w:rPr>
        <w:t xml:space="preserve">Recent </w:t>
      </w:r>
      <w:proofErr w:type="gramStart"/>
      <w:r w:rsidRPr="00C75F7B">
        <w:rPr>
          <w:rFonts w:ascii="Calibri" w:hAnsi="Calibri" w:cs="Calibri"/>
          <w:sz w:val="24"/>
          <w:szCs w:val="24"/>
        </w:rPr>
        <w:t>table top</w:t>
      </w:r>
      <w:proofErr w:type="gramEnd"/>
      <w:r w:rsidRPr="00C75F7B">
        <w:rPr>
          <w:rFonts w:ascii="Calibri" w:hAnsi="Calibri" w:cs="Calibri"/>
          <w:sz w:val="24"/>
          <w:szCs w:val="24"/>
        </w:rPr>
        <w:t xml:space="preserve"> exercise exposed gaps in response process.  Refer to Performance Improvement Project team.</w:t>
      </w:r>
    </w:p>
    <w:p w:rsidRPr="00C75F7B" w:rsidR="00D5422D" w:rsidP="00D5422D" w:rsidRDefault="00D5422D" w14:paraId="0E74512E" w14:textId="77777777">
      <w:pPr>
        <w:pStyle w:val="NoSpacing"/>
        <w:numPr>
          <w:ilvl w:val="0"/>
          <w:numId w:val="32"/>
        </w:numPr>
        <w:ind w:left="1080"/>
        <w:rPr>
          <w:rFonts w:ascii="Calibri" w:hAnsi="Calibri" w:cs="Calibri"/>
          <w:sz w:val="24"/>
          <w:szCs w:val="24"/>
        </w:rPr>
      </w:pPr>
      <w:r w:rsidRPr="00C75F7B">
        <w:rPr>
          <w:rFonts w:ascii="Calibri" w:hAnsi="Calibri" w:cs="Calibri"/>
          <w:sz w:val="24"/>
          <w:szCs w:val="24"/>
        </w:rPr>
        <w:t>Recent detour of traffic due to interstate bridge repair to last for 18 months.  HazMat tankers will be traveling at high speeds within 100 feet of facility.</w:t>
      </w:r>
    </w:p>
    <w:p w:rsidRPr="00C75F7B" w:rsidR="00D5422D" w:rsidP="00D5422D" w:rsidRDefault="00D5422D" w14:paraId="1F5AFB26" w14:textId="77777777">
      <w:pPr>
        <w:pStyle w:val="NoSpacing"/>
        <w:numPr>
          <w:ilvl w:val="0"/>
          <w:numId w:val="32"/>
        </w:numPr>
        <w:ind w:left="1080"/>
        <w:rPr>
          <w:rFonts w:ascii="Calibri" w:hAnsi="Calibri" w:cs="Calibri"/>
          <w:sz w:val="24"/>
          <w:szCs w:val="24"/>
        </w:rPr>
      </w:pPr>
      <w:r w:rsidRPr="00C75F7B">
        <w:rPr>
          <w:rFonts w:ascii="Calibri" w:hAnsi="Calibri" w:cs="Calibri"/>
          <w:sz w:val="24"/>
          <w:szCs w:val="24"/>
        </w:rPr>
        <w:t>Closure of gasoline refinery in area resulting in significantly reduced impact.  Defer updates until next review date.</w:t>
      </w:r>
    </w:p>
    <w:p w:rsidRPr="00C75F7B" w:rsidR="00D5422D" w:rsidP="00D5422D" w:rsidRDefault="00D5422D" w14:paraId="0061A571" w14:textId="77777777">
      <w:pPr>
        <w:pStyle w:val="NoSpacing"/>
        <w:ind w:left="360"/>
        <w:rPr>
          <w:rFonts w:ascii="Calibri" w:hAnsi="Calibri" w:cs="Calibri"/>
          <w:sz w:val="24"/>
          <w:szCs w:val="24"/>
        </w:rPr>
      </w:pPr>
    </w:p>
    <w:p w:rsidRPr="00C75F7B" w:rsidR="00D5422D" w:rsidP="00D5422D" w:rsidRDefault="00D5422D" w14:paraId="3D14A237" w14:textId="77777777">
      <w:pPr>
        <w:pStyle w:val="NoSpacing"/>
        <w:ind w:left="360"/>
        <w:rPr>
          <w:rFonts w:ascii="Calibri" w:hAnsi="Calibri" w:cs="Calibri"/>
          <w:sz w:val="24"/>
          <w:szCs w:val="24"/>
        </w:rPr>
      </w:pPr>
      <w:r w:rsidRPr="00C75F7B">
        <w:rPr>
          <w:rFonts w:ascii="Calibri" w:hAnsi="Calibri" w:cs="Calibri"/>
          <w:sz w:val="24"/>
          <w:szCs w:val="24"/>
        </w:rPr>
        <w:t xml:space="preserve">Follow through with discussion and document the factors and conclusions for each identified hazard.  Finally, come to consensus on a new ranking of hazards in column D.  </w:t>
      </w:r>
    </w:p>
    <w:p w:rsidRPr="00C75F7B" w:rsidR="00D5422D" w:rsidP="00D5422D" w:rsidRDefault="00D5422D" w14:paraId="5B9FDA5E" w14:textId="77777777">
      <w:pPr>
        <w:pStyle w:val="NoSpacing"/>
        <w:rPr>
          <w:rFonts w:ascii="Calibri" w:hAnsi="Calibri" w:cs="Calibri"/>
          <w:sz w:val="24"/>
          <w:szCs w:val="24"/>
        </w:rPr>
      </w:pPr>
    </w:p>
    <w:p w:rsidRPr="00C75F7B" w:rsidR="00D5422D" w:rsidP="00D5422D" w:rsidRDefault="00D5422D" w14:paraId="24084DF3" w14:textId="77777777">
      <w:pPr>
        <w:pStyle w:val="NoSpacing"/>
        <w:rPr>
          <w:rFonts w:ascii="Calibri" w:hAnsi="Calibri" w:cs="Calibri"/>
        </w:rPr>
      </w:pPr>
    </w:p>
    <w:p w:rsidRPr="00C75F7B" w:rsidR="00D5422D" w:rsidP="00D5422D" w:rsidRDefault="00D5422D" w14:paraId="117A54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u w:val="single"/>
        </w:rPr>
      </w:pPr>
      <w:r w:rsidRPr="00C75F7B">
        <w:rPr>
          <w:rFonts w:ascii="Calibri" w:hAnsi="Calibri" w:cs="Calibri"/>
          <w:b/>
          <w:u w:val="single"/>
        </w:rPr>
        <w:t>Continuity of Operations</w:t>
      </w:r>
    </w:p>
    <w:p w:rsidRPr="00C75F7B" w:rsidR="00D5422D" w:rsidP="00D5422D" w:rsidRDefault="00D5422D" w14:paraId="1CFDF822" w14:textId="0D4B8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728EF043" w:rsidR="728EF043">
        <w:rPr>
          <w:rFonts w:ascii="Calibri" w:hAnsi="Calibri" w:cs="Calibri"/>
        </w:rPr>
        <w:t xml:space="preserve">Facilities must address their resident population, in alignment with the facility assessment, </w:t>
      </w:r>
      <w:r w:rsidRPr="728EF043" w:rsidR="728EF043">
        <w:rPr>
          <w:rFonts w:ascii="Calibri" w:hAnsi="Calibri" w:cs="Calibri"/>
        </w:rPr>
        <w:t>including at</w:t>
      </w:r>
      <w:r w:rsidRPr="728EF043" w:rsidR="728EF043">
        <w:rPr>
          <w:rFonts w:ascii="Calibri" w:hAnsi="Calibri" w:cs="Calibri"/>
        </w:rPr>
        <w:t xml:space="preserve"> risk residents, potential diagnosis or conditions which my pose a risk, identification and plan for residents who may require additional assistance, services needed and provided in emergencies and continuity of operations.  Continuity of operations must be delineated in the emergency plan including delegations of authority and succession plans.  This delegation needs to outline staff roles and responsibilities as necessitated by the emergency, succession of authority and clear delineation of qualified individual who is authorized in writing to act in the absence of the administrator or person legally responsible for the operations of the facility.</w:t>
      </w:r>
    </w:p>
    <w:p w:rsidRPr="00C75F7B" w:rsidR="00D5422D" w:rsidP="00D5422D" w:rsidRDefault="00D5422D" w14:paraId="5624F9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p>
    <w:p w:rsidRPr="00C75F7B" w:rsidR="00D5422D" w:rsidP="00D5422D" w:rsidRDefault="00D5422D" w14:paraId="638988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sidRPr="00C75F7B">
        <w:rPr>
          <w:rFonts w:ascii="Calibri" w:hAnsi="Calibri" w:cs="Calibri"/>
        </w:rPr>
        <w:t>Continuity of operations portion of the emergency plan should include:</w:t>
      </w:r>
    </w:p>
    <w:p w:rsidRPr="00C75F7B" w:rsidR="00D5422D" w:rsidP="00D5422D" w:rsidRDefault="00D5422D" w14:paraId="2E355083" w14:textId="0952015B">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C75F7B">
        <w:rPr>
          <w:rFonts w:ascii="Calibri" w:hAnsi="Calibri" w:cs="Calibri"/>
          <w:szCs w:val="24"/>
        </w:rPr>
        <w:t>facility and community-based risk assessment findings</w:t>
      </w:r>
    </w:p>
    <w:p w:rsidRPr="00C75F7B" w:rsidR="00D5422D" w:rsidP="00D5422D" w:rsidRDefault="00D5422D" w14:paraId="4E5E79BF" w14:textId="77777777">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C75F7B">
        <w:rPr>
          <w:rFonts w:ascii="Calibri" w:hAnsi="Calibri" w:cs="Calibri"/>
          <w:szCs w:val="24"/>
        </w:rPr>
        <w:t>identification of key personnel</w:t>
      </w:r>
    </w:p>
    <w:p w:rsidRPr="00C75F7B" w:rsidR="00D5422D" w:rsidP="00D5422D" w:rsidRDefault="00D5422D" w14:paraId="19716B28" w14:textId="77777777">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C75F7B">
        <w:rPr>
          <w:rFonts w:ascii="Calibri" w:hAnsi="Calibri" w:cs="Calibri"/>
          <w:szCs w:val="24"/>
        </w:rPr>
        <w:lastRenderedPageBreak/>
        <w:t>essential functions and critical resources to maintain operations internally and externally</w:t>
      </w:r>
    </w:p>
    <w:p w:rsidRPr="00C75F7B" w:rsidR="00D5422D" w:rsidP="00D5422D" w:rsidRDefault="00D5422D" w14:paraId="2F289E0C" w14:textId="77777777">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C75F7B">
        <w:rPr>
          <w:rFonts w:ascii="Calibri" w:hAnsi="Calibri" w:cs="Calibri"/>
          <w:szCs w:val="24"/>
        </w:rPr>
        <w:t>protection of vital medical, resident and facility data</w:t>
      </w:r>
    </w:p>
    <w:p w:rsidRPr="00C75F7B" w:rsidR="00D5422D" w:rsidP="00D5422D" w:rsidRDefault="00D5422D" w14:paraId="4443F4E5" w14:textId="77777777">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C75F7B">
        <w:rPr>
          <w:rFonts w:ascii="Calibri" w:hAnsi="Calibri" w:cs="Calibri"/>
          <w:szCs w:val="24"/>
        </w:rPr>
        <w:t>identification of alternate facilities for transfer</w:t>
      </w:r>
    </w:p>
    <w:p w:rsidRPr="00C75F7B" w:rsidR="00D5422D" w:rsidP="00D5422D" w:rsidRDefault="00D5422D" w14:paraId="7E16DA6B" w14:textId="77777777">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C75F7B">
        <w:rPr>
          <w:rFonts w:ascii="Calibri" w:hAnsi="Calibri" w:cs="Calibri"/>
          <w:szCs w:val="24"/>
        </w:rPr>
        <w:t xml:space="preserve">contractual agreements </w:t>
      </w:r>
    </w:p>
    <w:p w:rsidRPr="00C75F7B" w:rsidR="00D5422D" w:rsidP="00D5422D" w:rsidRDefault="00D5422D" w14:paraId="4DC623EC" w14:textId="77777777">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C75F7B">
        <w:rPr>
          <w:rFonts w:ascii="Calibri" w:hAnsi="Calibri" w:cs="Calibri"/>
          <w:szCs w:val="24"/>
        </w:rPr>
        <w:t>financial resources</w:t>
      </w:r>
    </w:p>
    <w:p w:rsidRPr="00C75F7B" w:rsidR="00D5422D" w:rsidP="00D5422D" w:rsidRDefault="00D5422D" w14:paraId="455CE1B0" w14:textId="77777777">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C75F7B">
        <w:rPr>
          <w:rFonts w:ascii="Calibri" w:hAnsi="Calibri" w:cs="Calibri"/>
          <w:szCs w:val="24"/>
        </w:rPr>
        <w:t>staff and employee resources</w:t>
      </w:r>
    </w:p>
    <w:p w:rsidRPr="00C75F7B" w:rsidR="00D5422D" w:rsidP="00D5422D" w:rsidRDefault="00D5422D" w14:paraId="174AE552" w14:textId="77777777">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C75F7B">
        <w:rPr>
          <w:rFonts w:ascii="Calibri" w:hAnsi="Calibri" w:cs="Calibri"/>
          <w:szCs w:val="24"/>
        </w:rPr>
        <w:t xml:space="preserve">communication plan </w:t>
      </w:r>
    </w:p>
    <w:p w:rsidRPr="00C75F7B" w:rsidR="00D5422D" w:rsidP="00D5422D" w:rsidRDefault="00D5422D" w14:paraId="2F4C4019" w14:textId="77777777">
      <w:pPr>
        <w:rPr>
          <w:rFonts w:ascii="Calibri" w:hAnsi="Calibri" w:cs="Calibri"/>
          <w:b/>
          <w:color w:val="FF0000"/>
        </w:rPr>
      </w:pPr>
    </w:p>
    <w:p w:rsidRPr="00C75F7B" w:rsidR="00D5422D" w:rsidP="00D5422D" w:rsidRDefault="00D5422D" w14:paraId="1B43D999" w14:textId="77777777">
      <w:pPr>
        <w:pStyle w:val="NoSpacing"/>
        <w:rPr>
          <w:rFonts w:ascii="Calibri" w:hAnsi="Calibri" w:cs="Calibri"/>
          <w:b/>
          <w:bCs/>
          <w:i/>
          <w:sz w:val="24"/>
          <w:szCs w:val="24"/>
        </w:rPr>
      </w:pPr>
      <w:r w:rsidRPr="00C75F7B">
        <w:rPr>
          <w:rFonts w:ascii="Calibri" w:hAnsi="Calibri" w:cs="Calibri"/>
          <w:b/>
          <w:bCs/>
          <w:i/>
          <w:sz w:val="24"/>
          <w:szCs w:val="24"/>
        </w:rPr>
        <w:t>Emergency Operations Plan Activation Delegation of Authority</w:t>
      </w:r>
    </w:p>
    <w:p w:rsidRPr="00C75F7B" w:rsidR="00D5422D" w:rsidP="00D5422D" w:rsidRDefault="00D5422D" w14:paraId="14FF863F" w14:textId="77777777">
      <w:pPr>
        <w:pStyle w:val="NoSpacing"/>
        <w:rPr>
          <w:rFonts w:ascii="Calibri" w:hAnsi="Calibri" w:cs="Calibri"/>
          <w:bCs/>
          <w:sz w:val="24"/>
          <w:szCs w:val="24"/>
        </w:rPr>
      </w:pPr>
      <w:r w:rsidRPr="00C75F7B">
        <w:rPr>
          <w:rFonts w:ascii="Calibri" w:hAnsi="Calibri" w:cs="Calibri"/>
          <w:bCs/>
          <w:sz w:val="24"/>
          <w:szCs w:val="24"/>
        </w:rPr>
        <w:t>The below is a simplified example of the delegation of authority process which documents a chain of command – responsibility for activating the emergency operations plan.  The individuals indicated would be responsible for assessing the emergent situation, activating emergency operations plan as applicable, contacting local authorities, coordinating the plan and staff and overseeing the health safety and welfare of the residents and staff per plan processes.</w:t>
      </w:r>
    </w:p>
    <w:p w:rsidRPr="00C75F7B" w:rsidR="00D5422D" w:rsidP="00D5422D" w:rsidRDefault="00D5422D" w14:paraId="29CDD330" w14:textId="77777777">
      <w:pPr>
        <w:pStyle w:val="NoSpacing"/>
        <w:rPr>
          <w:rFonts w:ascii="Calibri" w:hAnsi="Calibri" w:cs="Calibri"/>
          <w:bCs/>
          <w:sz w:val="24"/>
          <w:szCs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Pr="00C75F7B" w:rsidR="00D5422D" w:rsidTr="00383C76" w14:paraId="1E26EDB1" w14:textId="77777777">
        <w:trPr>
          <w:tblHeader/>
        </w:trPr>
        <w:tc>
          <w:tcPr>
            <w:tcW w:w="9350" w:type="dxa"/>
            <w:gridSpan w:val="4"/>
            <w:shd w:val="clear" w:color="auto" w:fill="000000" w:themeFill="text1"/>
            <w:vAlign w:val="center"/>
          </w:tcPr>
          <w:p w:rsidRPr="00C75F7B" w:rsidR="00D5422D" w:rsidP="00CD6819" w:rsidRDefault="00D5422D" w14:paraId="582BAA09" w14:textId="77777777">
            <w:pPr>
              <w:pStyle w:val="NoSpacing"/>
              <w:jc w:val="center"/>
              <w:rPr>
                <w:rFonts w:ascii="Calibri" w:hAnsi="Calibri" w:cs="Calibri"/>
                <w:b/>
                <w:bCs/>
                <w:sz w:val="24"/>
                <w:szCs w:val="24"/>
              </w:rPr>
            </w:pPr>
            <w:r w:rsidRPr="00C75F7B">
              <w:rPr>
                <w:rFonts w:ascii="Calibri" w:hAnsi="Calibri" w:cs="Calibri"/>
                <w:b/>
                <w:bCs/>
                <w:sz w:val="24"/>
                <w:szCs w:val="24"/>
              </w:rPr>
              <w:t>Emergency Plan Activation – Delegation of Authority</w:t>
            </w:r>
          </w:p>
        </w:tc>
      </w:tr>
      <w:tr w:rsidRPr="00C75F7B" w:rsidR="00D5422D" w:rsidTr="00CD6819" w14:paraId="18E99031" w14:textId="77777777">
        <w:tc>
          <w:tcPr>
            <w:tcW w:w="2337" w:type="dxa"/>
          </w:tcPr>
          <w:p w:rsidRPr="00C75F7B" w:rsidR="00D5422D" w:rsidP="00CD6819" w:rsidRDefault="00D5422D" w14:paraId="567971A5" w14:textId="77777777">
            <w:pPr>
              <w:pStyle w:val="NoSpacing"/>
              <w:rPr>
                <w:rFonts w:ascii="Calibri" w:hAnsi="Calibri" w:cs="Calibri"/>
                <w:bCs/>
                <w:sz w:val="24"/>
                <w:szCs w:val="24"/>
              </w:rPr>
            </w:pPr>
          </w:p>
        </w:tc>
        <w:tc>
          <w:tcPr>
            <w:tcW w:w="2337" w:type="dxa"/>
          </w:tcPr>
          <w:p w:rsidRPr="00C75F7B" w:rsidR="00D5422D" w:rsidP="00CD6819" w:rsidRDefault="00D5422D" w14:paraId="0C09B8B0" w14:textId="77777777">
            <w:pPr>
              <w:pStyle w:val="NoSpacing"/>
              <w:rPr>
                <w:rFonts w:ascii="Calibri" w:hAnsi="Calibri" w:cs="Calibri"/>
                <w:bCs/>
                <w:sz w:val="24"/>
                <w:szCs w:val="24"/>
              </w:rPr>
            </w:pPr>
            <w:r w:rsidRPr="00C75F7B">
              <w:rPr>
                <w:rFonts w:ascii="Calibri" w:hAnsi="Calibri" w:cs="Calibri"/>
                <w:bCs/>
                <w:sz w:val="24"/>
                <w:szCs w:val="24"/>
              </w:rPr>
              <w:t>Name</w:t>
            </w:r>
          </w:p>
        </w:tc>
        <w:tc>
          <w:tcPr>
            <w:tcW w:w="2338" w:type="dxa"/>
          </w:tcPr>
          <w:p w:rsidRPr="00C75F7B" w:rsidR="00D5422D" w:rsidP="00CD6819" w:rsidRDefault="00D5422D" w14:paraId="6BFEE112" w14:textId="77777777">
            <w:pPr>
              <w:pStyle w:val="NoSpacing"/>
              <w:rPr>
                <w:rFonts w:ascii="Calibri" w:hAnsi="Calibri" w:cs="Calibri"/>
                <w:bCs/>
                <w:sz w:val="24"/>
                <w:szCs w:val="24"/>
              </w:rPr>
            </w:pPr>
            <w:r w:rsidRPr="00C75F7B">
              <w:rPr>
                <w:rFonts w:ascii="Calibri" w:hAnsi="Calibri" w:cs="Calibri"/>
                <w:bCs/>
                <w:sz w:val="24"/>
                <w:szCs w:val="24"/>
              </w:rPr>
              <w:t>Role</w:t>
            </w:r>
          </w:p>
        </w:tc>
        <w:tc>
          <w:tcPr>
            <w:tcW w:w="2338" w:type="dxa"/>
          </w:tcPr>
          <w:p w:rsidRPr="00C75F7B" w:rsidR="00D5422D" w:rsidP="00CD6819" w:rsidRDefault="00D5422D" w14:paraId="2C0D6507" w14:textId="77777777">
            <w:pPr>
              <w:pStyle w:val="NoSpacing"/>
              <w:rPr>
                <w:rFonts w:ascii="Calibri" w:hAnsi="Calibri" w:cs="Calibri"/>
                <w:bCs/>
                <w:sz w:val="24"/>
                <w:szCs w:val="24"/>
              </w:rPr>
            </w:pPr>
            <w:r w:rsidRPr="00C75F7B">
              <w:rPr>
                <w:rFonts w:ascii="Calibri" w:hAnsi="Calibri" w:cs="Calibri"/>
                <w:bCs/>
                <w:sz w:val="24"/>
                <w:szCs w:val="24"/>
              </w:rPr>
              <w:t>Contact Number</w:t>
            </w:r>
          </w:p>
        </w:tc>
      </w:tr>
      <w:tr w:rsidRPr="00C75F7B" w:rsidR="00D5422D" w:rsidTr="00CD6819" w14:paraId="190BFBCA" w14:textId="77777777">
        <w:tc>
          <w:tcPr>
            <w:tcW w:w="2337" w:type="dxa"/>
          </w:tcPr>
          <w:p w:rsidRPr="00C75F7B" w:rsidR="00D5422D" w:rsidP="00CD6819" w:rsidRDefault="00D5422D" w14:paraId="534D68B0" w14:textId="77777777">
            <w:pPr>
              <w:pStyle w:val="NoSpacing"/>
              <w:rPr>
                <w:rFonts w:ascii="Calibri" w:hAnsi="Calibri" w:cs="Calibri"/>
                <w:bCs/>
                <w:sz w:val="24"/>
                <w:szCs w:val="24"/>
              </w:rPr>
            </w:pPr>
            <w:r w:rsidRPr="00C75F7B">
              <w:rPr>
                <w:rFonts w:ascii="Calibri" w:hAnsi="Calibri" w:cs="Calibri"/>
                <w:bCs/>
                <w:sz w:val="24"/>
                <w:szCs w:val="24"/>
              </w:rPr>
              <w:t>Primary</w:t>
            </w:r>
          </w:p>
        </w:tc>
        <w:tc>
          <w:tcPr>
            <w:tcW w:w="2337" w:type="dxa"/>
          </w:tcPr>
          <w:p w:rsidRPr="00C75F7B" w:rsidR="00D5422D" w:rsidP="00CD6819" w:rsidRDefault="00D5422D" w14:paraId="5BB60D50" w14:textId="77777777">
            <w:pPr>
              <w:pStyle w:val="NoSpacing"/>
              <w:rPr>
                <w:rFonts w:ascii="Calibri" w:hAnsi="Calibri" w:cs="Calibri"/>
                <w:bCs/>
                <w:sz w:val="24"/>
                <w:szCs w:val="24"/>
              </w:rPr>
            </w:pPr>
          </w:p>
        </w:tc>
        <w:tc>
          <w:tcPr>
            <w:tcW w:w="2338" w:type="dxa"/>
          </w:tcPr>
          <w:p w:rsidRPr="00C75F7B" w:rsidR="00D5422D" w:rsidP="00CD6819" w:rsidRDefault="00D5422D" w14:paraId="7229AD0C" w14:textId="77777777">
            <w:pPr>
              <w:pStyle w:val="NoSpacing"/>
              <w:rPr>
                <w:rFonts w:ascii="Calibri" w:hAnsi="Calibri" w:cs="Calibri"/>
                <w:bCs/>
                <w:sz w:val="24"/>
                <w:szCs w:val="24"/>
              </w:rPr>
            </w:pPr>
          </w:p>
        </w:tc>
        <w:tc>
          <w:tcPr>
            <w:tcW w:w="2338" w:type="dxa"/>
          </w:tcPr>
          <w:p w:rsidRPr="00C75F7B" w:rsidR="00D5422D" w:rsidP="00CD6819" w:rsidRDefault="00D5422D" w14:paraId="43E09048" w14:textId="77777777">
            <w:pPr>
              <w:pStyle w:val="NoSpacing"/>
              <w:rPr>
                <w:rFonts w:ascii="Calibri" w:hAnsi="Calibri" w:cs="Calibri"/>
                <w:bCs/>
                <w:sz w:val="24"/>
                <w:szCs w:val="24"/>
              </w:rPr>
            </w:pPr>
          </w:p>
        </w:tc>
      </w:tr>
      <w:tr w:rsidRPr="00C75F7B" w:rsidR="00D5422D" w:rsidTr="00CD6819" w14:paraId="42BFB43D" w14:textId="77777777">
        <w:tc>
          <w:tcPr>
            <w:tcW w:w="2337" w:type="dxa"/>
          </w:tcPr>
          <w:p w:rsidRPr="00C75F7B" w:rsidR="00D5422D" w:rsidP="00CD6819" w:rsidRDefault="00D5422D" w14:paraId="7BC741DB" w14:textId="77777777">
            <w:pPr>
              <w:pStyle w:val="NoSpacing"/>
              <w:rPr>
                <w:rFonts w:ascii="Calibri" w:hAnsi="Calibri" w:cs="Calibri"/>
                <w:bCs/>
                <w:sz w:val="24"/>
                <w:szCs w:val="24"/>
              </w:rPr>
            </w:pPr>
            <w:r w:rsidRPr="00C75F7B">
              <w:rPr>
                <w:rFonts w:ascii="Calibri" w:hAnsi="Calibri" w:cs="Calibri"/>
                <w:bCs/>
                <w:sz w:val="24"/>
                <w:szCs w:val="24"/>
              </w:rPr>
              <w:t>Back Up 1</w:t>
            </w:r>
          </w:p>
        </w:tc>
        <w:tc>
          <w:tcPr>
            <w:tcW w:w="2337" w:type="dxa"/>
          </w:tcPr>
          <w:p w:rsidRPr="00C75F7B" w:rsidR="00D5422D" w:rsidP="00CD6819" w:rsidRDefault="00D5422D" w14:paraId="263667B8" w14:textId="77777777">
            <w:pPr>
              <w:pStyle w:val="NoSpacing"/>
              <w:rPr>
                <w:rFonts w:ascii="Calibri" w:hAnsi="Calibri" w:cs="Calibri"/>
                <w:bCs/>
                <w:sz w:val="24"/>
                <w:szCs w:val="24"/>
              </w:rPr>
            </w:pPr>
          </w:p>
        </w:tc>
        <w:tc>
          <w:tcPr>
            <w:tcW w:w="2338" w:type="dxa"/>
          </w:tcPr>
          <w:p w:rsidRPr="00C75F7B" w:rsidR="00D5422D" w:rsidP="00CD6819" w:rsidRDefault="00D5422D" w14:paraId="1035CCBF" w14:textId="77777777">
            <w:pPr>
              <w:pStyle w:val="NoSpacing"/>
              <w:rPr>
                <w:rFonts w:ascii="Calibri" w:hAnsi="Calibri" w:cs="Calibri"/>
                <w:bCs/>
                <w:sz w:val="24"/>
                <w:szCs w:val="24"/>
              </w:rPr>
            </w:pPr>
          </w:p>
        </w:tc>
        <w:tc>
          <w:tcPr>
            <w:tcW w:w="2338" w:type="dxa"/>
          </w:tcPr>
          <w:p w:rsidRPr="00C75F7B" w:rsidR="00D5422D" w:rsidP="00CD6819" w:rsidRDefault="00D5422D" w14:paraId="7AFC7920" w14:textId="77777777">
            <w:pPr>
              <w:pStyle w:val="NoSpacing"/>
              <w:rPr>
                <w:rFonts w:ascii="Calibri" w:hAnsi="Calibri" w:cs="Calibri"/>
                <w:bCs/>
                <w:sz w:val="24"/>
                <w:szCs w:val="24"/>
              </w:rPr>
            </w:pPr>
          </w:p>
        </w:tc>
      </w:tr>
      <w:tr w:rsidRPr="00C75F7B" w:rsidR="00D5422D" w:rsidTr="00CD6819" w14:paraId="621CF83A" w14:textId="77777777">
        <w:tc>
          <w:tcPr>
            <w:tcW w:w="2337" w:type="dxa"/>
          </w:tcPr>
          <w:p w:rsidRPr="00C75F7B" w:rsidR="00D5422D" w:rsidP="00CD6819" w:rsidRDefault="00D5422D" w14:paraId="4F726C7D" w14:textId="77777777">
            <w:pPr>
              <w:pStyle w:val="NoSpacing"/>
              <w:rPr>
                <w:rFonts w:ascii="Calibri" w:hAnsi="Calibri" w:cs="Calibri"/>
                <w:bCs/>
                <w:sz w:val="24"/>
                <w:szCs w:val="24"/>
              </w:rPr>
            </w:pPr>
            <w:r w:rsidRPr="00C75F7B">
              <w:rPr>
                <w:rFonts w:ascii="Calibri" w:hAnsi="Calibri" w:cs="Calibri"/>
                <w:bCs/>
                <w:sz w:val="24"/>
                <w:szCs w:val="24"/>
              </w:rPr>
              <w:t>Back Up 2</w:t>
            </w:r>
          </w:p>
        </w:tc>
        <w:tc>
          <w:tcPr>
            <w:tcW w:w="2337" w:type="dxa"/>
          </w:tcPr>
          <w:p w:rsidRPr="00C75F7B" w:rsidR="00D5422D" w:rsidP="00CD6819" w:rsidRDefault="00D5422D" w14:paraId="73B8D990" w14:textId="77777777">
            <w:pPr>
              <w:pStyle w:val="NoSpacing"/>
              <w:rPr>
                <w:rFonts w:ascii="Calibri" w:hAnsi="Calibri" w:cs="Calibri"/>
                <w:bCs/>
                <w:sz w:val="24"/>
                <w:szCs w:val="24"/>
              </w:rPr>
            </w:pPr>
          </w:p>
        </w:tc>
        <w:tc>
          <w:tcPr>
            <w:tcW w:w="2338" w:type="dxa"/>
          </w:tcPr>
          <w:p w:rsidRPr="00C75F7B" w:rsidR="00D5422D" w:rsidP="00CD6819" w:rsidRDefault="00D5422D" w14:paraId="157F6792" w14:textId="77777777">
            <w:pPr>
              <w:pStyle w:val="NoSpacing"/>
              <w:rPr>
                <w:rFonts w:ascii="Calibri" w:hAnsi="Calibri" w:cs="Calibri"/>
                <w:bCs/>
                <w:sz w:val="24"/>
                <w:szCs w:val="24"/>
              </w:rPr>
            </w:pPr>
          </w:p>
        </w:tc>
        <w:tc>
          <w:tcPr>
            <w:tcW w:w="2338" w:type="dxa"/>
          </w:tcPr>
          <w:p w:rsidRPr="00C75F7B" w:rsidR="00D5422D" w:rsidP="00CD6819" w:rsidRDefault="00D5422D" w14:paraId="53B50210" w14:textId="77777777">
            <w:pPr>
              <w:pStyle w:val="NoSpacing"/>
              <w:rPr>
                <w:rFonts w:ascii="Calibri" w:hAnsi="Calibri" w:cs="Calibri"/>
                <w:bCs/>
                <w:sz w:val="24"/>
                <w:szCs w:val="24"/>
              </w:rPr>
            </w:pPr>
          </w:p>
        </w:tc>
      </w:tr>
      <w:tr w:rsidRPr="00C75F7B" w:rsidR="00D5422D" w:rsidTr="00CD6819" w14:paraId="3070C164" w14:textId="77777777">
        <w:tc>
          <w:tcPr>
            <w:tcW w:w="2337" w:type="dxa"/>
          </w:tcPr>
          <w:p w:rsidRPr="00C75F7B" w:rsidR="00D5422D" w:rsidP="00CD6819" w:rsidRDefault="00D5422D" w14:paraId="0C6BAFCD" w14:textId="77777777">
            <w:pPr>
              <w:pStyle w:val="NoSpacing"/>
              <w:rPr>
                <w:rFonts w:ascii="Calibri" w:hAnsi="Calibri" w:cs="Calibri"/>
                <w:bCs/>
                <w:sz w:val="24"/>
                <w:szCs w:val="24"/>
              </w:rPr>
            </w:pPr>
          </w:p>
        </w:tc>
        <w:tc>
          <w:tcPr>
            <w:tcW w:w="2337" w:type="dxa"/>
          </w:tcPr>
          <w:p w:rsidRPr="00C75F7B" w:rsidR="00D5422D" w:rsidP="00CD6819" w:rsidRDefault="00D5422D" w14:paraId="1A440013" w14:textId="77777777">
            <w:pPr>
              <w:pStyle w:val="NoSpacing"/>
              <w:rPr>
                <w:rFonts w:ascii="Calibri" w:hAnsi="Calibri" w:cs="Calibri"/>
                <w:bCs/>
                <w:sz w:val="24"/>
                <w:szCs w:val="24"/>
              </w:rPr>
            </w:pPr>
          </w:p>
        </w:tc>
        <w:tc>
          <w:tcPr>
            <w:tcW w:w="2338" w:type="dxa"/>
          </w:tcPr>
          <w:p w:rsidRPr="00C75F7B" w:rsidR="00D5422D" w:rsidP="00CD6819" w:rsidRDefault="00D5422D" w14:paraId="3DC3A002" w14:textId="77777777">
            <w:pPr>
              <w:pStyle w:val="NoSpacing"/>
              <w:rPr>
                <w:rFonts w:ascii="Calibri" w:hAnsi="Calibri" w:cs="Calibri"/>
                <w:bCs/>
                <w:sz w:val="24"/>
                <w:szCs w:val="24"/>
              </w:rPr>
            </w:pPr>
          </w:p>
        </w:tc>
        <w:tc>
          <w:tcPr>
            <w:tcW w:w="2338" w:type="dxa"/>
          </w:tcPr>
          <w:p w:rsidRPr="00C75F7B" w:rsidR="00D5422D" w:rsidP="00CD6819" w:rsidRDefault="00D5422D" w14:paraId="14DE5508" w14:textId="77777777">
            <w:pPr>
              <w:pStyle w:val="NoSpacing"/>
              <w:rPr>
                <w:rFonts w:ascii="Calibri" w:hAnsi="Calibri" w:cs="Calibri"/>
                <w:bCs/>
                <w:sz w:val="24"/>
                <w:szCs w:val="24"/>
              </w:rPr>
            </w:pPr>
          </w:p>
        </w:tc>
      </w:tr>
      <w:tr w:rsidRPr="00C75F7B" w:rsidR="00D5422D" w:rsidTr="00CD6819" w14:paraId="3D1E041B" w14:textId="77777777">
        <w:tc>
          <w:tcPr>
            <w:tcW w:w="2337" w:type="dxa"/>
          </w:tcPr>
          <w:p w:rsidRPr="00C75F7B" w:rsidR="00D5422D" w:rsidP="00CD6819" w:rsidRDefault="00D5422D" w14:paraId="70B7D69E" w14:textId="77777777">
            <w:pPr>
              <w:pStyle w:val="NoSpacing"/>
              <w:rPr>
                <w:rFonts w:ascii="Calibri" w:hAnsi="Calibri" w:cs="Calibri"/>
                <w:bCs/>
                <w:sz w:val="24"/>
                <w:szCs w:val="24"/>
              </w:rPr>
            </w:pPr>
            <w:r w:rsidRPr="00C75F7B">
              <w:rPr>
                <w:rFonts w:ascii="Calibri" w:hAnsi="Calibri" w:cs="Calibri"/>
                <w:bCs/>
                <w:sz w:val="24"/>
                <w:szCs w:val="24"/>
              </w:rPr>
              <w:t>Local Authority</w:t>
            </w:r>
          </w:p>
        </w:tc>
        <w:tc>
          <w:tcPr>
            <w:tcW w:w="2337" w:type="dxa"/>
          </w:tcPr>
          <w:p w:rsidRPr="00C75F7B" w:rsidR="00D5422D" w:rsidP="00CD6819" w:rsidRDefault="00D5422D" w14:paraId="57B15B91" w14:textId="77777777">
            <w:pPr>
              <w:pStyle w:val="NoSpacing"/>
              <w:rPr>
                <w:rFonts w:ascii="Calibri" w:hAnsi="Calibri" w:cs="Calibri"/>
                <w:bCs/>
                <w:sz w:val="24"/>
                <w:szCs w:val="24"/>
              </w:rPr>
            </w:pPr>
          </w:p>
        </w:tc>
        <w:tc>
          <w:tcPr>
            <w:tcW w:w="2338" w:type="dxa"/>
          </w:tcPr>
          <w:p w:rsidRPr="00C75F7B" w:rsidR="00D5422D" w:rsidP="00CD6819" w:rsidRDefault="00D5422D" w14:paraId="4A12A05E" w14:textId="77777777">
            <w:pPr>
              <w:pStyle w:val="NoSpacing"/>
              <w:rPr>
                <w:rFonts w:ascii="Calibri" w:hAnsi="Calibri" w:cs="Calibri"/>
                <w:bCs/>
                <w:sz w:val="24"/>
                <w:szCs w:val="24"/>
              </w:rPr>
            </w:pPr>
          </w:p>
        </w:tc>
        <w:tc>
          <w:tcPr>
            <w:tcW w:w="2338" w:type="dxa"/>
          </w:tcPr>
          <w:p w:rsidRPr="00C75F7B" w:rsidR="00D5422D" w:rsidP="00CD6819" w:rsidRDefault="00D5422D" w14:paraId="479F160E" w14:textId="77777777">
            <w:pPr>
              <w:pStyle w:val="NoSpacing"/>
              <w:rPr>
                <w:rFonts w:ascii="Calibri" w:hAnsi="Calibri" w:cs="Calibri"/>
                <w:bCs/>
                <w:sz w:val="24"/>
                <w:szCs w:val="24"/>
              </w:rPr>
            </w:pPr>
          </w:p>
        </w:tc>
      </w:tr>
      <w:tr w:rsidRPr="00C75F7B" w:rsidR="00D5422D" w:rsidTr="00CD6819" w14:paraId="435AF477" w14:textId="77777777">
        <w:tc>
          <w:tcPr>
            <w:tcW w:w="2337" w:type="dxa"/>
          </w:tcPr>
          <w:p w:rsidRPr="00C75F7B" w:rsidR="00D5422D" w:rsidP="00CD6819" w:rsidRDefault="00D5422D" w14:paraId="439064AA" w14:textId="77777777">
            <w:pPr>
              <w:pStyle w:val="NoSpacing"/>
              <w:rPr>
                <w:rFonts w:ascii="Calibri" w:hAnsi="Calibri" w:cs="Calibri"/>
                <w:bCs/>
                <w:sz w:val="24"/>
                <w:szCs w:val="24"/>
              </w:rPr>
            </w:pPr>
            <w:r w:rsidRPr="00C75F7B">
              <w:rPr>
                <w:rFonts w:ascii="Calibri" w:hAnsi="Calibri" w:cs="Calibri"/>
                <w:bCs/>
                <w:sz w:val="24"/>
                <w:szCs w:val="24"/>
              </w:rPr>
              <w:t>Local Authority</w:t>
            </w:r>
          </w:p>
        </w:tc>
        <w:tc>
          <w:tcPr>
            <w:tcW w:w="2337" w:type="dxa"/>
          </w:tcPr>
          <w:p w:rsidRPr="00C75F7B" w:rsidR="00D5422D" w:rsidP="00CD6819" w:rsidRDefault="00D5422D" w14:paraId="157293F8" w14:textId="77777777">
            <w:pPr>
              <w:pStyle w:val="NoSpacing"/>
              <w:rPr>
                <w:rFonts w:ascii="Calibri" w:hAnsi="Calibri" w:cs="Calibri"/>
                <w:bCs/>
                <w:sz w:val="24"/>
                <w:szCs w:val="24"/>
              </w:rPr>
            </w:pPr>
          </w:p>
        </w:tc>
        <w:tc>
          <w:tcPr>
            <w:tcW w:w="2338" w:type="dxa"/>
          </w:tcPr>
          <w:p w:rsidRPr="00C75F7B" w:rsidR="00D5422D" w:rsidP="00CD6819" w:rsidRDefault="00D5422D" w14:paraId="67A34C23" w14:textId="77777777">
            <w:pPr>
              <w:pStyle w:val="NoSpacing"/>
              <w:rPr>
                <w:rFonts w:ascii="Calibri" w:hAnsi="Calibri" w:cs="Calibri"/>
                <w:bCs/>
                <w:sz w:val="24"/>
                <w:szCs w:val="24"/>
              </w:rPr>
            </w:pPr>
          </w:p>
        </w:tc>
        <w:tc>
          <w:tcPr>
            <w:tcW w:w="2338" w:type="dxa"/>
          </w:tcPr>
          <w:p w:rsidRPr="00C75F7B" w:rsidR="00D5422D" w:rsidP="00CD6819" w:rsidRDefault="00D5422D" w14:paraId="7EACB9A5" w14:textId="77777777">
            <w:pPr>
              <w:pStyle w:val="NoSpacing"/>
              <w:rPr>
                <w:rFonts w:ascii="Calibri" w:hAnsi="Calibri" w:cs="Calibri"/>
                <w:bCs/>
                <w:sz w:val="24"/>
                <w:szCs w:val="24"/>
              </w:rPr>
            </w:pPr>
          </w:p>
        </w:tc>
      </w:tr>
      <w:tr w:rsidRPr="00C75F7B" w:rsidR="00D5422D" w:rsidTr="00CD6819" w14:paraId="11EEC35B" w14:textId="77777777">
        <w:tc>
          <w:tcPr>
            <w:tcW w:w="2337" w:type="dxa"/>
          </w:tcPr>
          <w:p w:rsidRPr="00C75F7B" w:rsidR="00D5422D" w:rsidP="00CD6819" w:rsidRDefault="00D5422D" w14:paraId="13614716" w14:textId="77777777">
            <w:pPr>
              <w:pStyle w:val="NoSpacing"/>
              <w:rPr>
                <w:rFonts w:ascii="Calibri" w:hAnsi="Calibri" w:cs="Calibri"/>
                <w:bCs/>
                <w:sz w:val="24"/>
                <w:szCs w:val="24"/>
              </w:rPr>
            </w:pPr>
            <w:r w:rsidRPr="00C75F7B">
              <w:rPr>
                <w:rFonts w:ascii="Calibri" w:hAnsi="Calibri" w:cs="Calibri"/>
                <w:bCs/>
                <w:sz w:val="24"/>
                <w:szCs w:val="24"/>
              </w:rPr>
              <w:t>State Authority</w:t>
            </w:r>
          </w:p>
        </w:tc>
        <w:tc>
          <w:tcPr>
            <w:tcW w:w="2337" w:type="dxa"/>
          </w:tcPr>
          <w:p w:rsidRPr="00C75F7B" w:rsidR="00D5422D" w:rsidP="00CD6819" w:rsidRDefault="00D5422D" w14:paraId="15F0BFE8" w14:textId="77777777">
            <w:pPr>
              <w:pStyle w:val="NoSpacing"/>
              <w:rPr>
                <w:rFonts w:ascii="Calibri" w:hAnsi="Calibri" w:cs="Calibri"/>
                <w:bCs/>
                <w:sz w:val="24"/>
                <w:szCs w:val="24"/>
              </w:rPr>
            </w:pPr>
          </w:p>
        </w:tc>
        <w:tc>
          <w:tcPr>
            <w:tcW w:w="2338" w:type="dxa"/>
          </w:tcPr>
          <w:p w:rsidRPr="00C75F7B" w:rsidR="00D5422D" w:rsidP="00CD6819" w:rsidRDefault="00D5422D" w14:paraId="4FFEE180" w14:textId="77777777">
            <w:pPr>
              <w:pStyle w:val="NoSpacing"/>
              <w:rPr>
                <w:rFonts w:ascii="Calibri" w:hAnsi="Calibri" w:cs="Calibri"/>
                <w:bCs/>
                <w:sz w:val="24"/>
                <w:szCs w:val="24"/>
              </w:rPr>
            </w:pPr>
          </w:p>
        </w:tc>
        <w:tc>
          <w:tcPr>
            <w:tcW w:w="2338" w:type="dxa"/>
          </w:tcPr>
          <w:p w:rsidRPr="00C75F7B" w:rsidR="00D5422D" w:rsidP="00CD6819" w:rsidRDefault="00D5422D" w14:paraId="001DCA83" w14:textId="77777777">
            <w:pPr>
              <w:pStyle w:val="NoSpacing"/>
              <w:rPr>
                <w:rFonts w:ascii="Calibri" w:hAnsi="Calibri" w:cs="Calibri"/>
                <w:bCs/>
                <w:sz w:val="24"/>
                <w:szCs w:val="24"/>
              </w:rPr>
            </w:pPr>
          </w:p>
        </w:tc>
      </w:tr>
      <w:tr w:rsidRPr="00C75F7B" w:rsidR="00D5422D" w:rsidTr="00CD6819" w14:paraId="3E469353" w14:textId="77777777">
        <w:tc>
          <w:tcPr>
            <w:tcW w:w="2337" w:type="dxa"/>
          </w:tcPr>
          <w:p w:rsidRPr="00C75F7B" w:rsidR="00D5422D" w:rsidP="00CD6819" w:rsidRDefault="00D5422D" w14:paraId="0FC943A5" w14:textId="77777777">
            <w:pPr>
              <w:pStyle w:val="NoSpacing"/>
              <w:rPr>
                <w:rFonts w:ascii="Calibri" w:hAnsi="Calibri" w:cs="Calibri"/>
                <w:bCs/>
                <w:sz w:val="24"/>
                <w:szCs w:val="24"/>
              </w:rPr>
            </w:pPr>
            <w:r w:rsidRPr="00C75F7B">
              <w:rPr>
                <w:rFonts w:ascii="Calibri" w:hAnsi="Calibri" w:cs="Calibri"/>
                <w:bCs/>
                <w:sz w:val="24"/>
                <w:szCs w:val="24"/>
              </w:rPr>
              <w:t>State Authority</w:t>
            </w:r>
          </w:p>
        </w:tc>
        <w:tc>
          <w:tcPr>
            <w:tcW w:w="2337" w:type="dxa"/>
          </w:tcPr>
          <w:p w:rsidRPr="00C75F7B" w:rsidR="00D5422D" w:rsidP="00CD6819" w:rsidRDefault="00D5422D" w14:paraId="3734BAA9" w14:textId="77777777">
            <w:pPr>
              <w:pStyle w:val="NoSpacing"/>
              <w:rPr>
                <w:rFonts w:ascii="Calibri" w:hAnsi="Calibri" w:cs="Calibri"/>
                <w:bCs/>
                <w:sz w:val="24"/>
                <w:szCs w:val="24"/>
              </w:rPr>
            </w:pPr>
          </w:p>
        </w:tc>
        <w:tc>
          <w:tcPr>
            <w:tcW w:w="2338" w:type="dxa"/>
          </w:tcPr>
          <w:p w:rsidRPr="00C75F7B" w:rsidR="00D5422D" w:rsidP="00CD6819" w:rsidRDefault="00D5422D" w14:paraId="7CE9A762" w14:textId="77777777">
            <w:pPr>
              <w:pStyle w:val="NoSpacing"/>
              <w:rPr>
                <w:rFonts w:ascii="Calibri" w:hAnsi="Calibri" w:cs="Calibri"/>
                <w:bCs/>
                <w:sz w:val="24"/>
                <w:szCs w:val="24"/>
              </w:rPr>
            </w:pPr>
          </w:p>
        </w:tc>
        <w:tc>
          <w:tcPr>
            <w:tcW w:w="2338" w:type="dxa"/>
          </w:tcPr>
          <w:p w:rsidRPr="00C75F7B" w:rsidR="00D5422D" w:rsidP="00CD6819" w:rsidRDefault="00D5422D" w14:paraId="2AC763A6" w14:textId="77777777">
            <w:pPr>
              <w:pStyle w:val="NoSpacing"/>
              <w:rPr>
                <w:rFonts w:ascii="Calibri" w:hAnsi="Calibri" w:cs="Calibri"/>
                <w:bCs/>
                <w:sz w:val="24"/>
                <w:szCs w:val="24"/>
              </w:rPr>
            </w:pPr>
          </w:p>
        </w:tc>
      </w:tr>
    </w:tbl>
    <w:p w:rsidR="00D5422D" w:rsidP="00D5422D" w:rsidRDefault="00D5422D" w14:paraId="5E405370" w14:textId="2A0AAFCA">
      <w:pPr>
        <w:rPr>
          <w:rFonts w:ascii="Calibri" w:hAnsi="Calibri" w:cs="Calibri" w:eastAsiaTheme="minorHAnsi"/>
          <w:b/>
          <w:bCs/>
          <w:i/>
        </w:rPr>
      </w:pPr>
    </w:p>
    <w:p w:rsidRPr="00C75F7B" w:rsidR="00D5422D" w:rsidP="00D5422D" w:rsidRDefault="00D5422D" w14:paraId="64CDE89F" w14:textId="77777777">
      <w:pPr>
        <w:pStyle w:val="NoSpacing"/>
        <w:rPr>
          <w:rFonts w:ascii="Calibri" w:hAnsi="Calibri" w:cs="Calibri"/>
          <w:b/>
          <w:bCs/>
          <w:i/>
          <w:sz w:val="24"/>
          <w:szCs w:val="24"/>
        </w:rPr>
      </w:pPr>
      <w:r w:rsidRPr="00C75F7B">
        <w:rPr>
          <w:rFonts w:ascii="Calibri" w:hAnsi="Calibri" w:cs="Calibri"/>
          <w:b/>
          <w:bCs/>
          <w:i/>
          <w:sz w:val="24"/>
          <w:szCs w:val="24"/>
        </w:rPr>
        <w:t xml:space="preserve">Example of Specific Essential Roles and Responsibilities </w:t>
      </w:r>
    </w:p>
    <w:p w:rsidRPr="00C75F7B" w:rsidR="00D5422D" w:rsidP="00D5422D" w:rsidRDefault="00D5422D" w14:paraId="4A61FC0B" w14:textId="77777777">
      <w:pPr>
        <w:pStyle w:val="NoSpacing"/>
        <w:rPr>
          <w:rFonts w:ascii="Calibri" w:hAnsi="Calibri" w:cs="Calibri"/>
          <w:bCs/>
          <w:sz w:val="24"/>
          <w:szCs w:val="24"/>
        </w:rPr>
      </w:pPr>
      <w:r w:rsidRPr="00C75F7B">
        <w:rPr>
          <w:rFonts w:ascii="Calibri" w:hAnsi="Calibri" w:cs="Calibri"/>
          <w:bCs/>
          <w:sz w:val="24"/>
          <w:szCs w:val="24"/>
        </w:rPr>
        <w:t xml:space="preserve">Per the requirements, LTC facilities need to outline essential services during emergency events and include this in the emergency preparedness plan.  The services that are identified, based upon the risk assessment and resident population assessment, are services that are essential during an emergency.  Delineation of roles and responsibilities should be clearly defined, staff aware of their role and responsibility and contact information.  </w:t>
      </w:r>
    </w:p>
    <w:p w:rsidRPr="00C75F7B" w:rsidR="00D5422D" w:rsidP="00D5422D" w:rsidRDefault="00D5422D" w14:paraId="2C0F1B7F" w14:textId="77777777">
      <w:pPr>
        <w:pStyle w:val="NoSpacing"/>
        <w:rPr>
          <w:rFonts w:ascii="Calibri" w:hAnsi="Calibri" w:cs="Calibri"/>
          <w:bCs/>
          <w:sz w:val="24"/>
          <w:szCs w:val="24"/>
        </w:rPr>
      </w:pPr>
    </w:p>
    <w:tbl>
      <w:tblPr>
        <w:tblStyle w:val="TableGrid"/>
        <w:tblW w:w="0" w:type="auto"/>
        <w:tblInd w:w="0" w:type="dxa"/>
        <w:tblLook w:val="04A0" w:firstRow="1" w:lastRow="0" w:firstColumn="1" w:lastColumn="0" w:noHBand="0" w:noVBand="1"/>
      </w:tblPr>
      <w:tblGrid>
        <w:gridCol w:w="1705"/>
        <w:gridCol w:w="2231"/>
        <w:gridCol w:w="1809"/>
        <w:gridCol w:w="1804"/>
        <w:gridCol w:w="1801"/>
      </w:tblGrid>
      <w:tr w:rsidRPr="00C75F7B" w:rsidR="00D5422D" w:rsidTr="00CD6819" w14:paraId="1388490D" w14:textId="77777777">
        <w:trPr>
          <w:trHeight w:val="530"/>
        </w:trPr>
        <w:tc>
          <w:tcPr>
            <w:tcW w:w="9350" w:type="dxa"/>
            <w:gridSpan w:val="5"/>
            <w:shd w:val="clear" w:color="auto" w:fill="D9D9D9" w:themeFill="background1" w:themeFillShade="D9"/>
            <w:vAlign w:val="center"/>
          </w:tcPr>
          <w:p w:rsidRPr="00C75F7B" w:rsidR="00D5422D" w:rsidP="00CD6819" w:rsidRDefault="00D5422D" w14:paraId="5A9EA762" w14:textId="77777777">
            <w:pPr>
              <w:pStyle w:val="NoSpacing"/>
              <w:jc w:val="center"/>
              <w:rPr>
                <w:rFonts w:ascii="Calibri" w:hAnsi="Calibri" w:cs="Calibri"/>
                <w:b/>
                <w:bCs/>
                <w:sz w:val="24"/>
                <w:szCs w:val="24"/>
              </w:rPr>
            </w:pPr>
            <w:r w:rsidRPr="00C75F7B">
              <w:rPr>
                <w:rFonts w:ascii="Calibri" w:hAnsi="Calibri" w:cs="Calibri"/>
                <w:b/>
                <w:bCs/>
                <w:sz w:val="24"/>
                <w:szCs w:val="24"/>
              </w:rPr>
              <w:t>Essential Roles and Responsibilities</w:t>
            </w:r>
          </w:p>
        </w:tc>
      </w:tr>
      <w:tr w:rsidRPr="00C75F7B" w:rsidR="00D5422D" w:rsidTr="00CD6819" w14:paraId="40BB61C2" w14:textId="77777777">
        <w:trPr>
          <w:trHeight w:val="413"/>
        </w:trPr>
        <w:tc>
          <w:tcPr>
            <w:tcW w:w="1705" w:type="dxa"/>
            <w:vAlign w:val="center"/>
          </w:tcPr>
          <w:p w:rsidRPr="00C75F7B" w:rsidR="00D5422D" w:rsidP="00CD6819" w:rsidRDefault="00D5422D" w14:paraId="6E672128" w14:textId="77777777">
            <w:pPr>
              <w:pStyle w:val="NoSpacing"/>
              <w:jc w:val="center"/>
              <w:rPr>
                <w:rFonts w:ascii="Calibri" w:hAnsi="Calibri" w:cs="Calibri"/>
                <w:b/>
                <w:bCs/>
                <w:i/>
                <w:sz w:val="20"/>
                <w:szCs w:val="20"/>
              </w:rPr>
            </w:pPr>
            <w:r w:rsidRPr="00C75F7B">
              <w:rPr>
                <w:rFonts w:ascii="Calibri" w:hAnsi="Calibri" w:cs="Calibri"/>
                <w:b/>
                <w:bCs/>
                <w:i/>
                <w:sz w:val="20"/>
                <w:szCs w:val="20"/>
              </w:rPr>
              <w:t>Essential Services</w:t>
            </w:r>
          </w:p>
        </w:tc>
        <w:tc>
          <w:tcPr>
            <w:tcW w:w="2231" w:type="dxa"/>
            <w:vAlign w:val="center"/>
          </w:tcPr>
          <w:p w:rsidRPr="00C75F7B" w:rsidR="00D5422D" w:rsidP="00CD6819" w:rsidRDefault="00D5422D" w14:paraId="056FE688" w14:textId="77777777">
            <w:pPr>
              <w:pStyle w:val="NoSpacing"/>
              <w:jc w:val="center"/>
              <w:rPr>
                <w:rFonts w:ascii="Calibri" w:hAnsi="Calibri" w:cs="Calibri"/>
                <w:b/>
                <w:bCs/>
                <w:i/>
                <w:sz w:val="20"/>
                <w:szCs w:val="20"/>
              </w:rPr>
            </w:pPr>
            <w:r w:rsidRPr="00C75F7B">
              <w:rPr>
                <w:rFonts w:ascii="Calibri" w:hAnsi="Calibri" w:cs="Calibri"/>
                <w:b/>
                <w:bCs/>
                <w:i/>
                <w:sz w:val="20"/>
                <w:szCs w:val="20"/>
              </w:rPr>
              <w:t xml:space="preserve">Role/Name </w:t>
            </w:r>
          </w:p>
        </w:tc>
        <w:tc>
          <w:tcPr>
            <w:tcW w:w="1809" w:type="dxa"/>
            <w:vAlign w:val="center"/>
          </w:tcPr>
          <w:p w:rsidRPr="00C75F7B" w:rsidR="00D5422D" w:rsidP="00CD6819" w:rsidRDefault="00D5422D" w14:paraId="30EBB192" w14:textId="77777777">
            <w:pPr>
              <w:pStyle w:val="NoSpacing"/>
              <w:jc w:val="center"/>
              <w:rPr>
                <w:rFonts w:ascii="Calibri" w:hAnsi="Calibri" w:cs="Calibri"/>
                <w:b/>
                <w:bCs/>
                <w:i/>
                <w:sz w:val="20"/>
                <w:szCs w:val="20"/>
              </w:rPr>
            </w:pPr>
            <w:r w:rsidRPr="00C75F7B">
              <w:rPr>
                <w:rFonts w:ascii="Calibri" w:hAnsi="Calibri" w:cs="Calibri"/>
                <w:b/>
                <w:bCs/>
                <w:i/>
                <w:sz w:val="20"/>
                <w:szCs w:val="20"/>
              </w:rPr>
              <w:t>Responsibility</w:t>
            </w:r>
          </w:p>
        </w:tc>
        <w:tc>
          <w:tcPr>
            <w:tcW w:w="1804" w:type="dxa"/>
            <w:vAlign w:val="center"/>
          </w:tcPr>
          <w:p w:rsidRPr="00C75F7B" w:rsidR="00D5422D" w:rsidP="00CD6819" w:rsidRDefault="00D5422D" w14:paraId="5D07F06D" w14:textId="77777777">
            <w:pPr>
              <w:pStyle w:val="NoSpacing"/>
              <w:jc w:val="center"/>
              <w:rPr>
                <w:rFonts w:ascii="Calibri" w:hAnsi="Calibri" w:cs="Calibri"/>
                <w:b/>
                <w:bCs/>
                <w:i/>
                <w:sz w:val="20"/>
                <w:szCs w:val="20"/>
              </w:rPr>
            </w:pPr>
            <w:r w:rsidRPr="00C75F7B">
              <w:rPr>
                <w:rFonts w:ascii="Calibri" w:hAnsi="Calibri" w:cs="Calibri"/>
                <w:b/>
                <w:bCs/>
                <w:i/>
                <w:sz w:val="20"/>
                <w:szCs w:val="20"/>
              </w:rPr>
              <w:t>Primary Contact</w:t>
            </w:r>
          </w:p>
        </w:tc>
        <w:tc>
          <w:tcPr>
            <w:tcW w:w="1801" w:type="dxa"/>
            <w:vAlign w:val="center"/>
          </w:tcPr>
          <w:p w:rsidRPr="00C75F7B" w:rsidR="00D5422D" w:rsidP="00CD6819" w:rsidRDefault="00D5422D" w14:paraId="149F5CE4" w14:textId="77777777">
            <w:pPr>
              <w:pStyle w:val="NoSpacing"/>
              <w:jc w:val="center"/>
              <w:rPr>
                <w:rFonts w:ascii="Calibri" w:hAnsi="Calibri" w:cs="Calibri"/>
                <w:b/>
                <w:bCs/>
                <w:i/>
                <w:sz w:val="20"/>
                <w:szCs w:val="20"/>
              </w:rPr>
            </w:pPr>
            <w:r w:rsidRPr="00C75F7B">
              <w:rPr>
                <w:rFonts w:ascii="Calibri" w:hAnsi="Calibri" w:cs="Calibri"/>
                <w:b/>
                <w:bCs/>
                <w:i/>
                <w:sz w:val="20"/>
                <w:szCs w:val="20"/>
              </w:rPr>
              <w:t>Secondary Contact</w:t>
            </w:r>
          </w:p>
        </w:tc>
      </w:tr>
      <w:tr w:rsidRPr="00C75F7B" w:rsidR="00D5422D" w:rsidTr="00CD6819" w14:paraId="6DA77379" w14:textId="77777777">
        <w:tc>
          <w:tcPr>
            <w:tcW w:w="1705" w:type="dxa"/>
          </w:tcPr>
          <w:p w:rsidRPr="00C75F7B" w:rsidR="00D5422D" w:rsidP="00CD6819" w:rsidRDefault="00D5422D" w14:paraId="6FA21B87" w14:textId="77777777">
            <w:pPr>
              <w:pStyle w:val="NoSpacing"/>
              <w:rPr>
                <w:rFonts w:ascii="Calibri" w:hAnsi="Calibri" w:cs="Calibri"/>
                <w:bCs/>
                <w:sz w:val="20"/>
                <w:szCs w:val="20"/>
              </w:rPr>
            </w:pPr>
            <w:r w:rsidRPr="00C75F7B">
              <w:rPr>
                <w:rFonts w:ascii="Calibri" w:hAnsi="Calibri" w:cs="Calibri"/>
                <w:bCs/>
                <w:sz w:val="20"/>
                <w:szCs w:val="20"/>
              </w:rPr>
              <w:t>Administration</w:t>
            </w:r>
          </w:p>
          <w:p w:rsidRPr="00C75F7B" w:rsidR="00D5422D" w:rsidP="00CD6819" w:rsidRDefault="00D5422D" w14:paraId="3906F1E5" w14:textId="77777777">
            <w:pPr>
              <w:pStyle w:val="NoSpacing"/>
              <w:rPr>
                <w:rFonts w:ascii="Calibri" w:hAnsi="Calibri" w:cs="Calibri"/>
                <w:bCs/>
                <w:sz w:val="20"/>
                <w:szCs w:val="20"/>
              </w:rPr>
            </w:pPr>
          </w:p>
        </w:tc>
        <w:tc>
          <w:tcPr>
            <w:tcW w:w="2231" w:type="dxa"/>
          </w:tcPr>
          <w:p w:rsidRPr="00C75F7B" w:rsidR="00D5422D" w:rsidP="00CD6819" w:rsidRDefault="00D5422D" w14:paraId="5A7AAEBD" w14:textId="77777777">
            <w:pPr>
              <w:pStyle w:val="NoSpacing"/>
              <w:rPr>
                <w:rFonts w:ascii="Calibri" w:hAnsi="Calibri" w:cs="Calibri"/>
                <w:bCs/>
                <w:sz w:val="20"/>
                <w:szCs w:val="20"/>
              </w:rPr>
            </w:pPr>
          </w:p>
        </w:tc>
        <w:tc>
          <w:tcPr>
            <w:tcW w:w="1809" w:type="dxa"/>
          </w:tcPr>
          <w:p w:rsidRPr="00C75F7B" w:rsidR="00D5422D" w:rsidP="00CD6819" w:rsidRDefault="00D5422D" w14:paraId="2F8E6C9E" w14:textId="77777777">
            <w:pPr>
              <w:pStyle w:val="NoSpacing"/>
              <w:rPr>
                <w:rFonts w:ascii="Calibri" w:hAnsi="Calibri" w:cs="Calibri"/>
                <w:bCs/>
                <w:sz w:val="20"/>
                <w:szCs w:val="20"/>
              </w:rPr>
            </w:pPr>
          </w:p>
        </w:tc>
        <w:tc>
          <w:tcPr>
            <w:tcW w:w="1804" w:type="dxa"/>
          </w:tcPr>
          <w:p w:rsidRPr="00C75F7B" w:rsidR="00D5422D" w:rsidP="00CD6819" w:rsidRDefault="00D5422D" w14:paraId="05E9A8B7" w14:textId="77777777">
            <w:pPr>
              <w:pStyle w:val="NoSpacing"/>
              <w:rPr>
                <w:rFonts w:ascii="Calibri" w:hAnsi="Calibri" w:cs="Calibri"/>
                <w:bCs/>
                <w:sz w:val="20"/>
                <w:szCs w:val="20"/>
              </w:rPr>
            </w:pPr>
          </w:p>
        </w:tc>
        <w:tc>
          <w:tcPr>
            <w:tcW w:w="1801" w:type="dxa"/>
          </w:tcPr>
          <w:p w:rsidRPr="00C75F7B" w:rsidR="00D5422D" w:rsidP="00CD6819" w:rsidRDefault="00D5422D" w14:paraId="6FFA3A9C" w14:textId="77777777">
            <w:pPr>
              <w:pStyle w:val="NoSpacing"/>
              <w:rPr>
                <w:rFonts w:ascii="Calibri" w:hAnsi="Calibri" w:cs="Calibri"/>
                <w:bCs/>
                <w:sz w:val="20"/>
                <w:szCs w:val="20"/>
              </w:rPr>
            </w:pPr>
          </w:p>
        </w:tc>
      </w:tr>
      <w:tr w:rsidRPr="00C75F7B" w:rsidR="00D5422D" w:rsidTr="00CD6819" w14:paraId="71182439" w14:textId="77777777">
        <w:tc>
          <w:tcPr>
            <w:tcW w:w="1705" w:type="dxa"/>
          </w:tcPr>
          <w:p w:rsidRPr="00C75F7B" w:rsidR="00D5422D" w:rsidP="00CD6819" w:rsidRDefault="00D5422D" w14:paraId="4C05CC16" w14:textId="77777777">
            <w:pPr>
              <w:pStyle w:val="NoSpacing"/>
              <w:rPr>
                <w:rFonts w:ascii="Calibri" w:hAnsi="Calibri" w:cs="Calibri"/>
                <w:bCs/>
                <w:sz w:val="20"/>
                <w:szCs w:val="20"/>
              </w:rPr>
            </w:pPr>
            <w:r w:rsidRPr="00C75F7B">
              <w:rPr>
                <w:rFonts w:ascii="Calibri" w:hAnsi="Calibri" w:cs="Calibri"/>
                <w:bCs/>
                <w:sz w:val="20"/>
                <w:szCs w:val="20"/>
              </w:rPr>
              <w:t>Clinical/Nursing</w:t>
            </w:r>
          </w:p>
          <w:p w:rsidRPr="00C75F7B" w:rsidR="00D5422D" w:rsidP="00CD6819" w:rsidRDefault="00D5422D" w14:paraId="15734DD3" w14:textId="77777777">
            <w:pPr>
              <w:pStyle w:val="NoSpacing"/>
              <w:rPr>
                <w:rFonts w:ascii="Calibri" w:hAnsi="Calibri" w:cs="Calibri"/>
                <w:bCs/>
                <w:sz w:val="20"/>
                <w:szCs w:val="20"/>
              </w:rPr>
            </w:pPr>
          </w:p>
        </w:tc>
        <w:tc>
          <w:tcPr>
            <w:tcW w:w="2231" w:type="dxa"/>
          </w:tcPr>
          <w:p w:rsidRPr="00C75F7B" w:rsidR="00D5422D" w:rsidP="00CD6819" w:rsidRDefault="00D5422D" w14:paraId="037D455D" w14:textId="77777777">
            <w:pPr>
              <w:pStyle w:val="NoSpacing"/>
              <w:rPr>
                <w:rFonts w:ascii="Calibri" w:hAnsi="Calibri" w:cs="Calibri"/>
                <w:bCs/>
                <w:sz w:val="20"/>
                <w:szCs w:val="20"/>
              </w:rPr>
            </w:pPr>
          </w:p>
        </w:tc>
        <w:tc>
          <w:tcPr>
            <w:tcW w:w="1809" w:type="dxa"/>
          </w:tcPr>
          <w:p w:rsidRPr="00C75F7B" w:rsidR="00D5422D" w:rsidP="00CD6819" w:rsidRDefault="00D5422D" w14:paraId="77DAAC9D" w14:textId="77777777">
            <w:pPr>
              <w:pStyle w:val="NoSpacing"/>
              <w:rPr>
                <w:rFonts w:ascii="Calibri" w:hAnsi="Calibri" w:cs="Calibri"/>
                <w:bCs/>
                <w:sz w:val="20"/>
                <w:szCs w:val="20"/>
              </w:rPr>
            </w:pPr>
          </w:p>
        </w:tc>
        <w:tc>
          <w:tcPr>
            <w:tcW w:w="1804" w:type="dxa"/>
          </w:tcPr>
          <w:p w:rsidRPr="00C75F7B" w:rsidR="00D5422D" w:rsidP="00CD6819" w:rsidRDefault="00D5422D" w14:paraId="1B1D0D35" w14:textId="77777777">
            <w:pPr>
              <w:pStyle w:val="NoSpacing"/>
              <w:rPr>
                <w:rFonts w:ascii="Calibri" w:hAnsi="Calibri" w:cs="Calibri"/>
                <w:bCs/>
                <w:sz w:val="20"/>
                <w:szCs w:val="20"/>
              </w:rPr>
            </w:pPr>
          </w:p>
        </w:tc>
        <w:tc>
          <w:tcPr>
            <w:tcW w:w="1801" w:type="dxa"/>
          </w:tcPr>
          <w:p w:rsidRPr="00C75F7B" w:rsidR="00D5422D" w:rsidP="00CD6819" w:rsidRDefault="00D5422D" w14:paraId="44905BA2" w14:textId="77777777">
            <w:pPr>
              <w:pStyle w:val="NoSpacing"/>
              <w:rPr>
                <w:rFonts w:ascii="Calibri" w:hAnsi="Calibri" w:cs="Calibri"/>
                <w:bCs/>
                <w:sz w:val="20"/>
                <w:szCs w:val="20"/>
              </w:rPr>
            </w:pPr>
          </w:p>
        </w:tc>
      </w:tr>
      <w:tr w:rsidRPr="00C75F7B" w:rsidR="00D5422D" w:rsidTr="00CD6819" w14:paraId="352B9FAC" w14:textId="77777777">
        <w:tc>
          <w:tcPr>
            <w:tcW w:w="1705" w:type="dxa"/>
          </w:tcPr>
          <w:p w:rsidRPr="00C75F7B" w:rsidR="00D5422D" w:rsidP="00CD6819" w:rsidRDefault="00D5422D" w14:paraId="46329EC2" w14:textId="77777777">
            <w:pPr>
              <w:pStyle w:val="NoSpacing"/>
              <w:rPr>
                <w:rFonts w:ascii="Calibri" w:hAnsi="Calibri" w:cs="Calibri"/>
                <w:bCs/>
                <w:sz w:val="20"/>
                <w:szCs w:val="20"/>
              </w:rPr>
            </w:pPr>
            <w:r w:rsidRPr="00C75F7B">
              <w:rPr>
                <w:rFonts w:ascii="Calibri" w:hAnsi="Calibri" w:cs="Calibri"/>
                <w:bCs/>
                <w:sz w:val="20"/>
                <w:szCs w:val="20"/>
              </w:rPr>
              <w:t>Medical Direction</w:t>
            </w:r>
          </w:p>
          <w:p w:rsidRPr="00C75F7B" w:rsidR="00D5422D" w:rsidP="00CD6819" w:rsidRDefault="00D5422D" w14:paraId="1F0162A7" w14:textId="77777777">
            <w:pPr>
              <w:pStyle w:val="NoSpacing"/>
              <w:rPr>
                <w:rFonts w:ascii="Calibri" w:hAnsi="Calibri" w:cs="Calibri"/>
                <w:bCs/>
                <w:sz w:val="20"/>
                <w:szCs w:val="20"/>
              </w:rPr>
            </w:pPr>
          </w:p>
        </w:tc>
        <w:tc>
          <w:tcPr>
            <w:tcW w:w="2231" w:type="dxa"/>
          </w:tcPr>
          <w:p w:rsidRPr="00C75F7B" w:rsidR="00D5422D" w:rsidP="00CD6819" w:rsidRDefault="00D5422D" w14:paraId="133262E8" w14:textId="77777777">
            <w:pPr>
              <w:pStyle w:val="NoSpacing"/>
              <w:rPr>
                <w:rFonts w:ascii="Calibri" w:hAnsi="Calibri" w:cs="Calibri"/>
                <w:bCs/>
                <w:sz w:val="20"/>
                <w:szCs w:val="20"/>
              </w:rPr>
            </w:pPr>
          </w:p>
        </w:tc>
        <w:tc>
          <w:tcPr>
            <w:tcW w:w="1809" w:type="dxa"/>
          </w:tcPr>
          <w:p w:rsidRPr="00C75F7B" w:rsidR="00D5422D" w:rsidP="00CD6819" w:rsidRDefault="00D5422D" w14:paraId="0F0927A4" w14:textId="77777777">
            <w:pPr>
              <w:pStyle w:val="NoSpacing"/>
              <w:rPr>
                <w:rFonts w:ascii="Calibri" w:hAnsi="Calibri" w:cs="Calibri"/>
                <w:bCs/>
                <w:sz w:val="20"/>
                <w:szCs w:val="20"/>
              </w:rPr>
            </w:pPr>
          </w:p>
        </w:tc>
        <w:tc>
          <w:tcPr>
            <w:tcW w:w="1804" w:type="dxa"/>
          </w:tcPr>
          <w:p w:rsidRPr="00C75F7B" w:rsidR="00D5422D" w:rsidP="00CD6819" w:rsidRDefault="00D5422D" w14:paraId="6D426B62" w14:textId="77777777">
            <w:pPr>
              <w:pStyle w:val="NoSpacing"/>
              <w:rPr>
                <w:rFonts w:ascii="Calibri" w:hAnsi="Calibri" w:cs="Calibri"/>
                <w:bCs/>
                <w:sz w:val="20"/>
                <w:szCs w:val="20"/>
              </w:rPr>
            </w:pPr>
          </w:p>
        </w:tc>
        <w:tc>
          <w:tcPr>
            <w:tcW w:w="1801" w:type="dxa"/>
          </w:tcPr>
          <w:p w:rsidRPr="00C75F7B" w:rsidR="00D5422D" w:rsidP="00CD6819" w:rsidRDefault="00D5422D" w14:paraId="281E8045" w14:textId="77777777">
            <w:pPr>
              <w:pStyle w:val="NoSpacing"/>
              <w:rPr>
                <w:rFonts w:ascii="Calibri" w:hAnsi="Calibri" w:cs="Calibri"/>
                <w:bCs/>
                <w:sz w:val="20"/>
                <w:szCs w:val="20"/>
              </w:rPr>
            </w:pPr>
          </w:p>
        </w:tc>
      </w:tr>
      <w:tr w:rsidRPr="00C75F7B" w:rsidR="00D5422D" w:rsidTr="00CD6819" w14:paraId="5E07EC1F" w14:textId="77777777">
        <w:tc>
          <w:tcPr>
            <w:tcW w:w="1705" w:type="dxa"/>
          </w:tcPr>
          <w:p w:rsidRPr="00C75F7B" w:rsidR="00D5422D" w:rsidP="00CD6819" w:rsidRDefault="00D5422D" w14:paraId="659963B2" w14:textId="77777777">
            <w:pPr>
              <w:pStyle w:val="NoSpacing"/>
              <w:rPr>
                <w:rFonts w:ascii="Calibri" w:hAnsi="Calibri" w:cs="Calibri"/>
                <w:bCs/>
                <w:sz w:val="20"/>
                <w:szCs w:val="20"/>
              </w:rPr>
            </w:pPr>
            <w:r w:rsidRPr="00C75F7B">
              <w:rPr>
                <w:rFonts w:ascii="Calibri" w:hAnsi="Calibri" w:cs="Calibri"/>
                <w:bCs/>
                <w:sz w:val="20"/>
                <w:szCs w:val="20"/>
              </w:rPr>
              <w:t>Nutrition</w:t>
            </w:r>
          </w:p>
          <w:p w:rsidRPr="00C75F7B" w:rsidR="00D5422D" w:rsidP="00CD6819" w:rsidRDefault="00D5422D" w14:paraId="4892982D" w14:textId="77777777">
            <w:pPr>
              <w:pStyle w:val="NoSpacing"/>
              <w:rPr>
                <w:rFonts w:ascii="Calibri" w:hAnsi="Calibri" w:cs="Calibri"/>
                <w:bCs/>
                <w:sz w:val="20"/>
                <w:szCs w:val="20"/>
              </w:rPr>
            </w:pPr>
          </w:p>
        </w:tc>
        <w:tc>
          <w:tcPr>
            <w:tcW w:w="2231" w:type="dxa"/>
          </w:tcPr>
          <w:p w:rsidRPr="00C75F7B" w:rsidR="00D5422D" w:rsidP="00CD6819" w:rsidRDefault="00D5422D" w14:paraId="3AE4E17F" w14:textId="77777777">
            <w:pPr>
              <w:pStyle w:val="NoSpacing"/>
              <w:rPr>
                <w:rFonts w:ascii="Calibri" w:hAnsi="Calibri" w:cs="Calibri"/>
                <w:bCs/>
                <w:sz w:val="20"/>
                <w:szCs w:val="20"/>
              </w:rPr>
            </w:pPr>
          </w:p>
        </w:tc>
        <w:tc>
          <w:tcPr>
            <w:tcW w:w="1809" w:type="dxa"/>
          </w:tcPr>
          <w:p w:rsidRPr="00C75F7B" w:rsidR="00D5422D" w:rsidP="00CD6819" w:rsidRDefault="00D5422D" w14:paraId="79AB953B" w14:textId="77777777">
            <w:pPr>
              <w:pStyle w:val="NoSpacing"/>
              <w:rPr>
                <w:rFonts w:ascii="Calibri" w:hAnsi="Calibri" w:cs="Calibri"/>
                <w:bCs/>
                <w:sz w:val="20"/>
                <w:szCs w:val="20"/>
              </w:rPr>
            </w:pPr>
          </w:p>
        </w:tc>
        <w:tc>
          <w:tcPr>
            <w:tcW w:w="1804" w:type="dxa"/>
          </w:tcPr>
          <w:p w:rsidRPr="00C75F7B" w:rsidR="00D5422D" w:rsidP="00CD6819" w:rsidRDefault="00D5422D" w14:paraId="4688FF4E" w14:textId="77777777">
            <w:pPr>
              <w:pStyle w:val="NoSpacing"/>
              <w:rPr>
                <w:rFonts w:ascii="Calibri" w:hAnsi="Calibri" w:cs="Calibri"/>
                <w:bCs/>
                <w:sz w:val="20"/>
                <w:szCs w:val="20"/>
              </w:rPr>
            </w:pPr>
          </w:p>
        </w:tc>
        <w:tc>
          <w:tcPr>
            <w:tcW w:w="1801" w:type="dxa"/>
          </w:tcPr>
          <w:p w:rsidRPr="00C75F7B" w:rsidR="00D5422D" w:rsidP="00CD6819" w:rsidRDefault="00D5422D" w14:paraId="10B72B61" w14:textId="77777777">
            <w:pPr>
              <w:pStyle w:val="NoSpacing"/>
              <w:rPr>
                <w:rFonts w:ascii="Calibri" w:hAnsi="Calibri" w:cs="Calibri"/>
                <w:bCs/>
                <w:sz w:val="20"/>
                <w:szCs w:val="20"/>
              </w:rPr>
            </w:pPr>
          </w:p>
        </w:tc>
      </w:tr>
      <w:tr w:rsidRPr="00C75F7B" w:rsidR="00D5422D" w:rsidTr="00CD6819" w14:paraId="01EF8EF2" w14:textId="77777777">
        <w:tc>
          <w:tcPr>
            <w:tcW w:w="1705" w:type="dxa"/>
          </w:tcPr>
          <w:p w:rsidRPr="00C75F7B" w:rsidR="00D5422D" w:rsidP="00CD6819" w:rsidRDefault="00D5422D" w14:paraId="70FA50D4" w14:textId="77777777">
            <w:pPr>
              <w:pStyle w:val="NoSpacing"/>
              <w:rPr>
                <w:rFonts w:ascii="Calibri" w:hAnsi="Calibri" w:cs="Calibri"/>
                <w:bCs/>
                <w:sz w:val="20"/>
                <w:szCs w:val="20"/>
              </w:rPr>
            </w:pPr>
            <w:r w:rsidRPr="00C75F7B">
              <w:rPr>
                <w:rFonts w:ascii="Calibri" w:hAnsi="Calibri" w:cs="Calibri"/>
                <w:bCs/>
                <w:sz w:val="20"/>
                <w:szCs w:val="20"/>
              </w:rPr>
              <w:t>Health Information</w:t>
            </w:r>
          </w:p>
        </w:tc>
        <w:tc>
          <w:tcPr>
            <w:tcW w:w="2231" w:type="dxa"/>
          </w:tcPr>
          <w:p w:rsidRPr="00C75F7B" w:rsidR="00D5422D" w:rsidP="00CD6819" w:rsidRDefault="00D5422D" w14:paraId="4DFBC09D" w14:textId="77777777">
            <w:pPr>
              <w:pStyle w:val="NoSpacing"/>
              <w:rPr>
                <w:rFonts w:ascii="Calibri" w:hAnsi="Calibri" w:cs="Calibri"/>
                <w:bCs/>
                <w:sz w:val="20"/>
                <w:szCs w:val="20"/>
              </w:rPr>
            </w:pPr>
          </w:p>
        </w:tc>
        <w:tc>
          <w:tcPr>
            <w:tcW w:w="1809" w:type="dxa"/>
          </w:tcPr>
          <w:p w:rsidRPr="00C75F7B" w:rsidR="00D5422D" w:rsidP="00CD6819" w:rsidRDefault="00D5422D" w14:paraId="4E191A94" w14:textId="77777777">
            <w:pPr>
              <w:pStyle w:val="NoSpacing"/>
              <w:rPr>
                <w:rFonts w:ascii="Calibri" w:hAnsi="Calibri" w:cs="Calibri"/>
                <w:bCs/>
                <w:sz w:val="20"/>
                <w:szCs w:val="20"/>
              </w:rPr>
            </w:pPr>
          </w:p>
        </w:tc>
        <w:tc>
          <w:tcPr>
            <w:tcW w:w="1804" w:type="dxa"/>
          </w:tcPr>
          <w:p w:rsidRPr="00C75F7B" w:rsidR="00D5422D" w:rsidP="00CD6819" w:rsidRDefault="00D5422D" w14:paraId="341D8DE9" w14:textId="77777777">
            <w:pPr>
              <w:pStyle w:val="NoSpacing"/>
              <w:rPr>
                <w:rFonts w:ascii="Calibri" w:hAnsi="Calibri" w:cs="Calibri"/>
                <w:bCs/>
                <w:sz w:val="20"/>
                <w:szCs w:val="20"/>
              </w:rPr>
            </w:pPr>
          </w:p>
        </w:tc>
        <w:tc>
          <w:tcPr>
            <w:tcW w:w="1801" w:type="dxa"/>
          </w:tcPr>
          <w:p w:rsidRPr="00C75F7B" w:rsidR="00D5422D" w:rsidP="00CD6819" w:rsidRDefault="00D5422D" w14:paraId="6CD9FDEE" w14:textId="77777777">
            <w:pPr>
              <w:pStyle w:val="NoSpacing"/>
              <w:rPr>
                <w:rFonts w:ascii="Calibri" w:hAnsi="Calibri" w:cs="Calibri"/>
                <w:bCs/>
                <w:sz w:val="20"/>
                <w:szCs w:val="20"/>
              </w:rPr>
            </w:pPr>
          </w:p>
        </w:tc>
      </w:tr>
      <w:tr w:rsidRPr="00C75F7B" w:rsidR="00D5422D" w:rsidTr="00CD6819" w14:paraId="7A2F7879" w14:textId="77777777">
        <w:tc>
          <w:tcPr>
            <w:tcW w:w="1705" w:type="dxa"/>
          </w:tcPr>
          <w:p w:rsidRPr="00C75F7B" w:rsidR="00D5422D" w:rsidP="00CD6819" w:rsidRDefault="00D5422D" w14:paraId="5E4B9A93" w14:textId="77777777">
            <w:pPr>
              <w:pStyle w:val="NoSpacing"/>
              <w:rPr>
                <w:rFonts w:ascii="Calibri" w:hAnsi="Calibri" w:cs="Calibri"/>
                <w:bCs/>
                <w:sz w:val="20"/>
                <w:szCs w:val="20"/>
              </w:rPr>
            </w:pPr>
            <w:r w:rsidRPr="00C75F7B">
              <w:rPr>
                <w:rFonts w:ascii="Calibri" w:hAnsi="Calibri" w:cs="Calibri"/>
                <w:bCs/>
                <w:sz w:val="20"/>
                <w:szCs w:val="20"/>
              </w:rPr>
              <w:t>Financial</w:t>
            </w:r>
          </w:p>
          <w:p w:rsidRPr="00C75F7B" w:rsidR="00D5422D" w:rsidP="00CD6819" w:rsidRDefault="00D5422D" w14:paraId="1575F03E" w14:textId="77777777">
            <w:pPr>
              <w:pStyle w:val="NoSpacing"/>
              <w:rPr>
                <w:rFonts w:ascii="Calibri" w:hAnsi="Calibri" w:cs="Calibri"/>
                <w:bCs/>
                <w:sz w:val="20"/>
                <w:szCs w:val="20"/>
              </w:rPr>
            </w:pPr>
          </w:p>
        </w:tc>
        <w:tc>
          <w:tcPr>
            <w:tcW w:w="2231" w:type="dxa"/>
          </w:tcPr>
          <w:p w:rsidRPr="00C75F7B" w:rsidR="00D5422D" w:rsidP="00CD6819" w:rsidRDefault="00D5422D" w14:paraId="688E4826" w14:textId="77777777">
            <w:pPr>
              <w:pStyle w:val="NoSpacing"/>
              <w:rPr>
                <w:rFonts w:ascii="Calibri" w:hAnsi="Calibri" w:cs="Calibri"/>
                <w:bCs/>
                <w:sz w:val="20"/>
                <w:szCs w:val="20"/>
              </w:rPr>
            </w:pPr>
          </w:p>
        </w:tc>
        <w:tc>
          <w:tcPr>
            <w:tcW w:w="1809" w:type="dxa"/>
          </w:tcPr>
          <w:p w:rsidRPr="00C75F7B" w:rsidR="00D5422D" w:rsidP="00CD6819" w:rsidRDefault="00D5422D" w14:paraId="3572BA8A" w14:textId="77777777">
            <w:pPr>
              <w:pStyle w:val="NoSpacing"/>
              <w:rPr>
                <w:rFonts w:ascii="Calibri" w:hAnsi="Calibri" w:cs="Calibri"/>
                <w:bCs/>
                <w:sz w:val="20"/>
                <w:szCs w:val="20"/>
              </w:rPr>
            </w:pPr>
          </w:p>
        </w:tc>
        <w:tc>
          <w:tcPr>
            <w:tcW w:w="1804" w:type="dxa"/>
          </w:tcPr>
          <w:p w:rsidRPr="00C75F7B" w:rsidR="00D5422D" w:rsidP="00CD6819" w:rsidRDefault="00D5422D" w14:paraId="0D6B06B8" w14:textId="77777777">
            <w:pPr>
              <w:pStyle w:val="NoSpacing"/>
              <w:rPr>
                <w:rFonts w:ascii="Calibri" w:hAnsi="Calibri" w:cs="Calibri"/>
                <w:bCs/>
                <w:sz w:val="20"/>
                <w:szCs w:val="20"/>
              </w:rPr>
            </w:pPr>
          </w:p>
        </w:tc>
        <w:tc>
          <w:tcPr>
            <w:tcW w:w="1801" w:type="dxa"/>
          </w:tcPr>
          <w:p w:rsidRPr="00C75F7B" w:rsidR="00D5422D" w:rsidP="00CD6819" w:rsidRDefault="00D5422D" w14:paraId="5DED785D" w14:textId="77777777">
            <w:pPr>
              <w:pStyle w:val="NoSpacing"/>
              <w:rPr>
                <w:rFonts w:ascii="Calibri" w:hAnsi="Calibri" w:cs="Calibri"/>
                <w:bCs/>
                <w:sz w:val="20"/>
                <w:szCs w:val="20"/>
              </w:rPr>
            </w:pPr>
          </w:p>
        </w:tc>
      </w:tr>
      <w:tr w:rsidRPr="00C75F7B" w:rsidR="00D5422D" w:rsidTr="00CD6819" w14:paraId="2506D7FC" w14:textId="77777777">
        <w:tc>
          <w:tcPr>
            <w:tcW w:w="1705" w:type="dxa"/>
          </w:tcPr>
          <w:p w:rsidRPr="00C75F7B" w:rsidR="00D5422D" w:rsidP="00CD6819" w:rsidRDefault="00D5422D" w14:paraId="0A2DC15B" w14:textId="77777777">
            <w:pPr>
              <w:pStyle w:val="NoSpacing"/>
              <w:rPr>
                <w:rFonts w:ascii="Calibri" w:hAnsi="Calibri" w:cs="Calibri"/>
                <w:bCs/>
                <w:sz w:val="20"/>
                <w:szCs w:val="20"/>
              </w:rPr>
            </w:pPr>
            <w:r w:rsidRPr="00C75F7B">
              <w:rPr>
                <w:rFonts w:ascii="Calibri" w:hAnsi="Calibri" w:cs="Calibri"/>
                <w:bCs/>
                <w:sz w:val="20"/>
                <w:szCs w:val="20"/>
              </w:rPr>
              <w:t>Plant Operations</w:t>
            </w:r>
          </w:p>
          <w:p w:rsidRPr="00C75F7B" w:rsidR="00D5422D" w:rsidP="00CD6819" w:rsidRDefault="00D5422D" w14:paraId="185F7C3B" w14:textId="77777777">
            <w:pPr>
              <w:pStyle w:val="NoSpacing"/>
              <w:rPr>
                <w:rFonts w:ascii="Calibri" w:hAnsi="Calibri" w:cs="Calibri"/>
                <w:bCs/>
                <w:sz w:val="20"/>
                <w:szCs w:val="20"/>
              </w:rPr>
            </w:pPr>
          </w:p>
        </w:tc>
        <w:tc>
          <w:tcPr>
            <w:tcW w:w="2231" w:type="dxa"/>
          </w:tcPr>
          <w:p w:rsidRPr="00C75F7B" w:rsidR="00D5422D" w:rsidP="00CD6819" w:rsidRDefault="00D5422D" w14:paraId="222D9171" w14:textId="77777777">
            <w:pPr>
              <w:pStyle w:val="NoSpacing"/>
              <w:rPr>
                <w:rFonts w:ascii="Calibri" w:hAnsi="Calibri" w:cs="Calibri"/>
                <w:bCs/>
                <w:sz w:val="20"/>
                <w:szCs w:val="20"/>
              </w:rPr>
            </w:pPr>
          </w:p>
        </w:tc>
        <w:tc>
          <w:tcPr>
            <w:tcW w:w="1809" w:type="dxa"/>
          </w:tcPr>
          <w:p w:rsidRPr="00C75F7B" w:rsidR="00D5422D" w:rsidP="00CD6819" w:rsidRDefault="00D5422D" w14:paraId="493163C2" w14:textId="77777777">
            <w:pPr>
              <w:pStyle w:val="NoSpacing"/>
              <w:rPr>
                <w:rFonts w:ascii="Calibri" w:hAnsi="Calibri" w:cs="Calibri"/>
                <w:bCs/>
                <w:sz w:val="20"/>
                <w:szCs w:val="20"/>
              </w:rPr>
            </w:pPr>
          </w:p>
        </w:tc>
        <w:tc>
          <w:tcPr>
            <w:tcW w:w="1804" w:type="dxa"/>
          </w:tcPr>
          <w:p w:rsidRPr="00C75F7B" w:rsidR="00D5422D" w:rsidP="00CD6819" w:rsidRDefault="00D5422D" w14:paraId="06CCDCCD" w14:textId="77777777">
            <w:pPr>
              <w:pStyle w:val="NoSpacing"/>
              <w:rPr>
                <w:rFonts w:ascii="Calibri" w:hAnsi="Calibri" w:cs="Calibri"/>
                <w:bCs/>
                <w:sz w:val="20"/>
                <w:szCs w:val="20"/>
              </w:rPr>
            </w:pPr>
          </w:p>
        </w:tc>
        <w:tc>
          <w:tcPr>
            <w:tcW w:w="1801" w:type="dxa"/>
          </w:tcPr>
          <w:p w:rsidRPr="00C75F7B" w:rsidR="00D5422D" w:rsidP="00CD6819" w:rsidRDefault="00D5422D" w14:paraId="7C3F5758" w14:textId="77777777">
            <w:pPr>
              <w:pStyle w:val="NoSpacing"/>
              <w:rPr>
                <w:rFonts w:ascii="Calibri" w:hAnsi="Calibri" w:cs="Calibri"/>
                <w:bCs/>
                <w:sz w:val="20"/>
                <w:szCs w:val="20"/>
              </w:rPr>
            </w:pPr>
          </w:p>
        </w:tc>
      </w:tr>
      <w:tr w:rsidRPr="00C75F7B" w:rsidR="00D5422D" w:rsidTr="00CD6819" w14:paraId="37D36E2D" w14:textId="77777777">
        <w:tc>
          <w:tcPr>
            <w:tcW w:w="1705" w:type="dxa"/>
          </w:tcPr>
          <w:p w:rsidRPr="00C75F7B" w:rsidR="00D5422D" w:rsidP="00CD6819" w:rsidRDefault="00D5422D" w14:paraId="1298B2B2" w14:textId="77777777">
            <w:pPr>
              <w:pStyle w:val="NoSpacing"/>
              <w:rPr>
                <w:rFonts w:ascii="Calibri" w:hAnsi="Calibri" w:cs="Calibri"/>
                <w:bCs/>
                <w:sz w:val="20"/>
                <w:szCs w:val="20"/>
              </w:rPr>
            </w:pPr>
            <w:r w:rsidRPr="00C75F7B">
              <w:rPr>
                <w:rFonts w:ascii="Calibri" w:hAnsi="Calibri" w:cs="Calibri"/>
                <w:bCs/>
                <w:sz w:val="20"/>
                <w:szCs w:val="20"/>
              </w:rPr>
              <w:t>Housekeeping</w:t>
            </w:r>
          </w:p>
          <w:p w:rsidRPr="00C75F7B" w:rsidR="00D5422D" w:rsidP="00CD6819" w:rsidRDefault="00D5422D" w14:paraId="070C0978" w14:textId="77777777">
            <w:pPr>
              <w:pStyle w:val="NoSpacing"/>
              <w:rPr>
                <w:rFonts w:ascii="Calibri" w:hAnsi="Calibri" w:cs="Calibri"/>
                <w:bCs/>
                <w:sz w:val="20"/>
                <w:szCs w:val="20"/>
              </w:rPr>
            </w:pPr>
          </w:p>
        </w:tc>
        <w:tc>
          <w:tcPr>
            <w:tcW w:w="2231" w:type="dxa"/>
          </w:tcPr>
          <w:p w:rsidRPr="00C75F7B" w:rsidR="00D5422D" w:rsidP="00CD6819" w:rsidRDefault="00D5422D" w14:paraId="73D3F9E9" w14:textId="77777777">
            <w:pPr>
              <w:pStyle w:val="NoSpacing"/>
              <w:rPr>
                <w:rFonts w:ascii="Calibri" w:hAnsi="Calibri" w:cs="Calibri"/>
                <w:bCs/>
                <w:sz w:val="20"/>
                <w:szCs w:val="20"/>
              </w:rPr>
            </w:pPr>
          </w:p>
        </w:tc>
        <w:tc>
          <w:tcPr>
            <w:tcW w:w="1809" w:type="dxa"/>
          </w:tcPr>
          <w:p w:rsidRPr="00C75F7B" w:rsidR="00D5422D" w:rsidP="00CD6819" w:rsidRDefault="00D5422D" w14:paraId="26275E20" w14:textId="77777777">
            <w:pPr>
              <w:pStyle w:val="NoSpacing"/>
              <w:rPr>
                <w:rFonts w:ascii="Calibri" w:hAnsi="Calibri" w:cs="Calibri"/>
                <w:bCs/>
                <w:sz w:val="20"/>
                <w:szCs w:val="20"/>
              </w:rPr>
            </w:pPr>
          </w:p>
        </w:tc>
        <w:tc>
          <w:tcPr>
            <w:tcW w:w="1804" w:type="dxa"/>
          </w:tcPr>
          <w:p w:rsidRPr="00C75F7B" w:rsidR="00D5422D" w:rsidP="00CD6819" w:rsidRDefault="00D5422D" w14:paraId="4F52BC7A" w14:textId="77777777">
            <w:pPr>
              <w:pStyle w:val="NoSpacing"/>
              <w:rPr>
                <w:rFonts w:ascii="Calibri" w:hAnsi="Calibri" w:cs="Calibri"/>
                <w:bCs/>
                <w:sz w:val="20"/>
                <w:szCs w:val="20"/>
              </w:rPr>
            </w:pPr>
          </w:p>
        </w:tc>
        <w:tc>
          <w:tcPr>
            <w:tcW w:w="1801" w:type="dxa"/>
          </w:tcPr>
          <w:p w:rsidRPr="00C75F7B" w:rsidR="00D5422D" w:rsidP="00CD6819" w:rsidRDefault="00D5422D" w14:paraId="34157FC5" w14:textId="77777777">
            <w:pPr>
              <w:pStyle w:val="NoSpacing"/>
              <w:rPr>
                <w:rFonts w:ascii="Calibri" w:hAnsi="Calibri" w:cs="Calibri"/>
                <w:bCs/>
                <w:sz w:val="20"/>
                <w:szCs w:val="20"/>
              </w:rPr>
            </w:pPr>
          </w:p>
        </w:tc>
      </w:tr>
      <w:tr w:rsidRPr="00C75F7B" w:rsidR="00D5422D" w:rsidTr="00CD6819" w14:paraId="49949AB3" w14:textId="77777777">
        <w:tc>
          <w:tcPr>
            <w:tcW w:w="1705" w:type="dxa"/>
          </w:tcPr>
          <w:p w:rsidRPr="00C75F7B" w:rsidR="00D5422D" w:rsidP="00CD6819" w:rsidRDefault="00D5422D" w14:paraId="4536845F" w14:textId="77777777">
            <w:pPr>
              <w:pStyle w:val="NoSpacing"/>
              <w:rPr>
                <w:rFonts w:ascii="Calibri" w:hAnsi="Calibri" w:cs="Calibri"/>
                <w:bCs/>
                <w:sz w:val="20"/>
                <w:szCs w:val="20"/>
              </w:rPr>
            </w:pPr>
            <w:r w:rsidRPr="00C75F7B">
              <w:rPr>
                <w:rFonts w:ascii="Calibri" w:hAnsi="Calibri" w:cs="Calibri"/>
                <w:bCs/>
                <w:sz w:val="20"/>
                <w:szCs w:val="20"/>
              </w:rPr>
              <w:t>Safety and Security</w:t>
            </w:r>
          </w:p>
        </w:tc>
        <w:tc>
          <w:tcPr>
            <w:tcW w:w="2231" w:type="dxa"/>
          </w:tcPr>
          <w:p w:rsidRPr="00C75F7B" w:rsidR="00D5422D" w:rsidP="00CD6819" w:rsidRDefault="00D5422D" w14:paraId="57810A0D" w14:textId="77777777">
            <w:pPr>
              <w:pStyle w:val="NoSpacing"/>
              <w:rPr>
                <w:rFonts w:ascii="Calibri" w:hAnsi="Calibri" w:cs="Calibri"/>
                <w:bCs/>
                <w:sz w:val="20"/>
                <w:szCs w:val="20"/>
              </w:rPr>
            </w:pPr>
          </w:p>
        </w:tc>
        <w:tc>
          <w:tcPr>
            <w:tcW w:w="1809" w:type="dxa"/>
          </w:tcPr>
          <w:p w:rsidRPr="00C75F7B" w:rsidR="00D5422D" w:rsidP="00CD6819" w:rsidRDefault="00D5422D" w14:paraId="0C6B70E3" w14:textId="77777777">
            <w:pPr>
              <w:pStyle w:val="NoSpacing"/>
              <w:rPr>
                <w:rFonts w:ascii="Calibri" w:hAnsi="Calibri" w:cs="Calibri"/>
                <w:bCs/>
                <w:sz w:val="20"/>
                <w:szCs w:val="20"/>
              </w:rPr>
            </w:pPr>
          </w:p>
        </w:tc>
        <w:tc>
          <w:tcPr>
            <w:tcW w:w="1804" w:type="dxa"/>
          </w:tcPr>
          <w:p w:rsidRPr="00C75F7B" w:rsidR="00D5422D" w:rsidP="00CD6819" w:rsidRDefault="00D5422D" w14:paraId="10D677FA" w14:textId="77777777">
            <w:pPr>
              <w:pStyle w:val="NoSpacing"/>
              <w:rPr>
                <w:rFonts w:ascii="Calibri" w:hAnsi="Calibri" w:cs="Calibri"/>
                <w:bCs/>
                <w:sz w:val="20"/>
                <w:szCs w:val="20"/>
              </w:rPr>
            </w:pPr>
          </w:p>
        </w:tc>
        <w:tc>
          <w:tcPr>
            <w:tcW w:w="1801" w:type="dxa"/>
          </w:tcPr>
          <w:p w:rsidRPr="00C75F7B" w:rsidR="00D5422D" w:rsidP="00CD6819" w:rsidRDefault="00D5422D" w14:paraId="0EC57E8D" w14:textId="77777777">
            <w:pPr>
              <w:pStyle w:val="NoSpacing"/>
              <w:rPr>
                <w:rFonts w:ascii="Calibri" w:hAnsi="Calibri" w:cs="Calibri"/>
                <w:bCs/>
                <w:sz w:val="20"/>
                <w:szCs w:val="20"/>
              </w:rPr>
            </w:pPr>
          </w:p>
        </w:tc>
      </w:tr>
      <w:tr w:rsidRPr="00C75F7B" w:rsidR="00D5422D" w:rsidTr="00CD6819" w14:paraId="4363DAD5" w14:textId="77777777">
        <w:tc>
          <w:tcPr>
            <w:tcW w:w="1705" w:type="dxa"/>
          </w:tcPr>
          <w:p w:rsidRPr="00C75F7B" w:rsidR="00D5422D" w:rsidP="00CD6819" w:rsidRDefault="00D5422D" w14:paraId="64FF96B2" w14:textId="77777777">
            <w:pPr>
              <w:pStyle w:val="NoSpacing"/>
              <w:rPr>
                <w:rFonts w:ascii="Calibri" w:hAnsi="Calibri" w:cs="Calibri"/>
                <w:bCs/>
                <w:sz w:val="20"/>
                <w:szCs w:val="20"/>
              </w:rPr>
            </w:pPr>
            <w:r w:rsidRPr="00C75F7B">
              <w:rPr>
                <w:rFonts w:ascii="Calibri" w:hAnsi="Calibri" w:cs="Calibri"/>
                <w:bCs/>
                <w:sz w:val="20"/>
                <w:szCs w:val="20"/>
              </w:rPr>
              <w:t>Communications</w:t>
            </w:r>
          </w:p>
          <w:p w:rsidRPr="00C75F7B" w:rsidR="00D5422D" w:rsidP="00CD6819" w:rsidRDefault="00D5422D" w14:paraId="3C452A6B" w14:textId="77777777">
            <w:pPr>
              <w:pStyle w:val="NoSpacing"/>
              <w:rPr>
                <w:rFonts w:ascii="Calibri" w:hAnsi="Calibri" w:cs="Calibri"/>
                <w:bCs/>
                <w:sz w:val="20"/>
                <w:szCs w:val="20"/>
              </w:rPr>
            </w:pPr>
          </w:p>
        </w:tc>
        <w:tc>
          <w:tcPr>
            <w:tcW w:w="2231" w:type="dxa"/>
          </w:tcPr>
          <w:p w:rsidRPr="00C75F7B" w:rsidR="00D5422D" w:rsidP="00CD6819" w:rsidRDefault="00D5422D" w14:paraId="44791919" w14:textId="77777777">
            <w:pPr>
              <w:pStyle w:val="NoSpacing"/>
              <w:rPr>
                <w:rFonts w:ascii="Calibri" w:hAnsi="Calibri" w:cs="Calibri"/>
                <w:bCs/>
                <w:sz w:val="20"/>
                <w:szCs w:val="20"/>
              </w:rPr>
            </w:pPr>
          </w:p>
        </w:tc>
        <w:tc>
          <w:tcPr>
            <w:tcW w:w="1809" w:type="dxa"/>
          </w:tcPr>
          <w:p w:rsidRPr="00C75F7B" w:rsidR="00D5422D" w:rsidP="00CD6819" w:rsidRDefault="00D5422D" w14:paraId="74C49FD5" w14:textId="77777777">
            <w:pPr>
              <w:pStyle w:val="NoSpacing"/>
              <w:rPr>
                <w:rFonts w:ascii="Calibri" w:hAnsi="Calibri" w:cs="Calibri"/>
                <w:bCs/>
                <w:sz w:val="20"/>
                <w:szCs w:val="20"/>
              </w:rPr>
            </w:pPr>
          </w:p>
        </w:tc>
        <w:tc>
          <w:tcPr>
            <w:tcW w:w="1804" w:type="dxa"/>
          </w:tcPr>
          <w:p w:rsidRPr="00C75F7B" w:rsidR="00D5422D" w:rsidP="00CD6819" w:rsidRDefault="00D5422D" w14:paraId="3634A0B8" w14:textId="77777777">
            <w:pPr>
              <w:pStyle w:val="NoSpacing"/>
              <w:rPr>
                <w:rFonts w:ascii="Calibri" w:hAnsi="Calibri" w:cs="Calibri"/>
                <w:bCs/>
                <w:sz w:val="20"/>
                <w:szCs w:val="20"/>
              </w:rPr>
            </w:pPr>
          </w:p>
        </w:tc>
        <w:tc>
          <w:tcPr>
            <w:tcW w:w="1801" w:type="dxa"/>
          </w:tcPr>
          <w:p w:rsidRPr="00C75F7B" w:rsidR="00D5422D" w:rsidP="00CD6819" w:rsidRDefault="00D5422D" w14:paraId="1C0693E1" w14:textId="77777777">
            <w:pPr>
              <w:pStyle w:val="NoSpacing"/>
              <w:rPr>
                <w:rFonts w:ascii="Calibri" w:hAnsi="Calibri" w:cs="Calibri"/>
                <w:bCs/>
                <w:sz w:val="20"/>
                <w:szCs w:val="20"/>
              </w:rPr>
            </w:pPr>
          </w:p>
        </w:tc>
      </w:tr>
      <w:tr w:rsidRPr="00C75F7B" w:rsidR="00D5422D" w:rsidTr="00CD6819" w14:paraId="2E16E702" w14:textId="77777777">
        <w:tc>
          <w:tcPr>
            <w:tcW w:w="1705" w:type="dxa"/>
          </w:tcPr>
          <w:p w:rsidRPr="00C75F7B" w:rsidR="00D5422D" w:rsidP="00CD6819" w:rsidRDefault="00D5422D" w14:paraId="68CEEAC7" w14:textId="77777777">
            <w:pPr>
              <w:pStyle w:val="NoSpacing"/>
              <w:rPr>
                <w:rFonts w:ascii="Calibri" w:hAnsi="Calibri" w:cs="Calibri"/>
                <w:bCs/>
                <w:sz w:val="20"/>
                <w:szCs w:val="20"/>
              </w:rPr>
            </w:pPr>
            <w:r w:rsidRPr="00C75F7B">
              <w:rPr>
                <w:rFonts w:ascii="Calibri" w:hAnsi="Calibri" w:cs="Calibri"/>
                <w:bCs/>
                <w:sz w:val="20"/>
                <w:szCs w:val="20"/>
              </w:rPr>
              <w:t>Pharmacy</w:t>
            </w:r>
          </w:p>
          <w:p w:rsidRPr="00C75F7B" w:rsidR="00D5422D" w:rsidP="00CD6819" w:rsidRDefault="00D5422D" w14:paraId="6511C67B" w14:textId="77777777">
            <w:pPr>
              <w:pStyle w:val="NoSpacing"/>
              <w:rPr>
                <w:rFonts w:ascii="Calibri" w:hAnsi="Calibri" w:cs="Calibri"/>
                <w:bCs/>
                <w:sz w:val="20"/>
                <w:szCs w:val="20"/>
              </w:rPr>
            </w:pPr>
          </w:p>
        </w:tc>
        <w:tc>
          <w:tcPr>
            <w:tcW w:w="2231" w:type="dxa"/>
          </w:tcPr>
          <w:p w:rsidRPr="00C75F7B" w:rsidR="00D5422D" w:rsidP="00CD6819" w:rsidRDefault="00D5422D" w14:paraId="75F855FD" w14:textId="77777777">
            <w:pPr>
              <w:pStyle w:val="NoSpacing"/>
              <w:rPr>
                <w:rFonts w:ascii="Calibri" w:hAnsi="Calibri" w:cs="Calibri"/>
                <w:bCs/>
                <w:sz w:val="20"/>
                <w:szCs w:val="20"/>
              </w:rPr>
            </w:pPr>
          </w:p>
        </w:tc>
        <w:tc>
          <w:tcPr>
            <w:tcW w:w="1809" w:type="dxa"/>
          </w:tcPr>
          <w:p w:rsidRPr="00C75F7B" w:rsidR="00D5422D" w:rsidP="00CD6819" w:rsidRDefault="00D5422D" w14:paraId="5307CE09" w14:textId="77777777">
            <w:pPr>
              <w:pStyle w:val="NoSpacing"/>
              <w:rPr>
                <w:rFonts w:ascii="Calibri" w:hAnsi="Calibri" w:cs="Calibri"/>
                <w:bCs/>
                <w:sz w:val="20"/>
                <w:szCs w:val="20"/>
              </w:rPr>
            </w:pPr>
          </w:p>
        </w:tc>
        <w:tc>
          <w:tcPr>
            <w:tcW w:w="1804" w:type="dxa"/>
          </w:tcPr>
          <w:p w:rsidRPr="00C75F7B" w:rsidR="00D5422D" w:rsidP="00CD6819" w:rsidRDefault="00D5422D" w14:paraId="6D780450" w14:textId="77777777">
            <w:pPr>
              <w:pStyle w:val="NoSpacing"/>
              <w:rPr>
                <w:rFonts w:ascii="Calibri" w:hAnsi="Calibri" w:cs="Calibri"/>
                <w:bCs/>
                <w:sz w:val="20"/>
                <w:szCs w:val="20"/>
              </w:rPr>
            </w:pPr>
          </w:p>
        </w:tc>
        <w:tc>
          <w:tcPr>
            <w:tcW w:w="1801" w:type="dxa"/>
          </w:tcPr>
          <w:p w:rsidRPr="00C75F7B" w:rsidR="00D5422D" w:rsidP="00CD6819" w:rsidRDefault="00D5422D" w14:paraId="304A511F" w14:textId="77777777">
            <w:pPr>
              <w:pStyle w:val="NoSpacing"/>
              <w:rPr>
                <w:rFonts w:ascii="Calibri" w:hAnsi="Calibri" w:cs="Calibri"/>
                <w:bCs/>
                <w:sz w:val="20"/>
                <w:szCs w:val="20"/>
              </w:rPr>
            </w:pPr>
          </w:p>
        </w:tc>
      </w:tr>
      <w:tr w:rsidRPr="00C75F7B" w:rsidR="00D5422D" w:rsidTr="00CD6819" w14:paraId="7BE42C47" w14:textId="77777777">
        <w:tc>
          <w:tcPr>
            <w:tcW w:w="1705" w:type="dxa"/>
          </w:tcPr>
          <w:p w:rsidRPr="00C75F7B" w:rsidR="00D5422D" w:rsidP="00CD6819" w:rsidRDefault="00D5422D" w14:paraId="3FA8FBE9" w14:textId="77777777">
            <w:pPr>
              <w:pStyle w:val="NoSpacing"/>
              <w:rPr>
                <w:rFonts w:ascii="Calibri" w:hAnsi="Calibri" w:cs="Calibri"/>
                <w:bCs/>
                <w:sz w:val="20"/>
                <w:szCs w:val="20"/>
              </w:rPr>
            </w:pPr>
            <w:r w:rsidRPr="00C75F7B">
              <w:rPr>
                <w:rFonts w:ascii="Calibri" w:hAnsi="Calibri" w:cs="Calibri"/>
                <w:bCs/>
                <w:sz w:val="20"/>
                <w:szCs w:val="20"/>
              </w:rPr>
              <w:t>Supplies and Resources</w:t>
            </w:r>
          </w:p>
        </w:tc>
        <w:tc>
          <w:tcPr>
            <w:tcW w:w="2231" w:type="dxa"/>
          </w:tcPr>
          <w:p w:rsidRPr="00C75F7B" w:rsidR="00D5422D" w:rsidP="00CD6819" w:rsidRDefault="00D5422D" w14:paraId="50D4FEB9" w14:textId="77777777">
            <w:pPr>
              <w:pStyle w:val="NoSpacing"/>
              <w:rPr>
                <w:rFonts w:ascii="Calibri" w:hAnsi="Calibri" w:cs="Calibri"/>
                <w:bCs/>
                <w:sz w:val="20"/>
                <w:szCs w:val="20"/>
              </w:rPr>
            </w:pPr>
          </w:p>
        </w:tc>
        <w:tc>
          <w:tcPr>
            <w:tcW w:w="1809" w:type="dxa"/>
          </w:tcPr>
          <w:p w:rsidRPr="00C75F7B" w:rsidR="00D5422D" w:rsidP="00CD6819" w:rsidRDefault="00D5422D" w14:paraId="163CDA53" w14:textId="77777777">
            <w:pPr>
              <w:pStyle w:val="NoSpacing"/>
              <w:rPr>
                <w:rFonts w:ascii="Calibri" w:hAnsi="Calibri" w:cs="Calibri"/>
                <w:bCs/>
                <w:sz w:val="20"/>
                <w:szCs w:val="20"/>
              </w:rPr>
            </w:pPr>
          </w:p>
        </w:tc>
        <w:tc>
          <w:tcPr>
            <w:tcW w:w="1804" w:type="dxa"/>
          </w:tcPr>
          <w:p w:rsidRPr="00C75F7B" w:rsidR="00D5422D" w:rsidP="00CD6819" w:rsidRDefault="00D5422D" w14:paraId="379050D5" w14:textId="77777777">
            <w:pPr>
              <w:pStyle w:val="NoSpacing"/>
              <w:rPr>
                <w:rFonts w:ascii="Calibri" w:hAnsi="Calibri" w:cs="Calibri"/>
                <w:bCs/>
                <w:sz w:val="20"/>
                <w:szCs w:val="20"/>
              </w:rPr>
            </w:pPr>
          </w:p>
        </w:tc>
        <w:tc>
          <w:tcPr>
            <w:tcW w:w="1801" w:type="dxa"/>
          </w:tcPr>
          <w:p w:rsidRPr="00C75F7B" w:rsidR="00D5422D" w:rsidP="00CD6819" w:rsidRDefault="00D5422D" w14:paraId="3679DB70" w14:textId="77777777">
            <w:pPr>
              <w:pStyle w:val="NoSpacing"/>
              <w:rPr>
                <w:rFonts w:ascii="Calibri" w:hAnsi="Calibri" w:cs="Calibri"/>
                <w:bCs/>
                <w:sz w:val="20"/>
                <w:szCs w:val="20"/>
              </w:rPr>
            </w:pPr>
          </w:p>
        </w:tc>
      </w:tr>
      <w:tr w:rsidRPr="00C75F7B" w:rsidR="00D5422D" w:rsidTr="00CD6819" w14:paraId="51C8753B" w14:textId="77777777">
        <w:tc>
          <w:tcPr>
            <w:tcW w:w="1705" w:type="dxa"/>
          </w:tcPr>
          <w:p w:rsidRPr="00C75F7B" w:rsidR="00D5422D" w:rsidP="00CD6819" w:rsidRDefault="00D5422D" w14:paraId="7B83A2C4" w14:textId="77777777">
            <w:pPr>
              <w:pStyle w:val="NoSpacing"/>
              <w:rPr>
                <w:rFonts w:ascii="Calibri" w:hAnsi="Calibri" w:cs="Calibri"/>
                <w:bCs/>
                <w:sz w:val="20"/>
                <w:szCs w:val="20"/>
              </w:rPr>
            </w:pPr>
            <w:r w:rsidRPr="00C75F7B">
              <w:rPr>
                <w:rFonts w:ascii="Calibri" w:hAnsi="Calibri" w:cs="Calibri"/>
                <w:bCs/>
                <w:sz w:val="20"/>
                <w:szCs w:val="20"/>
              </w:rPr>
              <w:t>Transportation</w:t>
            </w:r>
          </w:p>
          <w:p w:rsidRPr="00C75F7B" w:rsidR="00D5422D" w:rsidP="00CD6819" w:rsidRDefault="00D5422D" w14:paraId="04082687" w14:textId="77777777">
            <w:pPr>
              <w:pStyle w:val="NoSpacing"/>
              <w:rPr>
                <w:rFonts w:ascii="Calibri" w:hAnsi="Calibri" w:cs="Calibri"/>
                <w:bCs/>
                <w:sz w:val="20"/>
                <w:szCs w:val="20"/>
              </w:rPr>
            </w:pPr>
          </w:p>
        </w:tc>
        <w:tc>
          <w:tcPr>
            <w:tcW w:w="2231" w:type="dxa"/>
          </w:tcPr>
          <w:p w:rsidRPr="00C75F7B" w:rsidR="00D5422D" w:rsidP="00CD6819" w:rsidRDefault="00D5422D" w14:paraId="47BABD1E" w14:textId="77777777">
            <w:pPr>
              <w:pStyle w:val="NoSpacing"/>
              <w:rPr>
                <w:rFonts w:ascii="Calibri" w:hAnsi="Calibri" w:cs="Calibri"/>
                <w:bCs/>
                <w:sz w:val="20"/>
                <w:szCs w:val="20"/>
              </w:rPr>
            </w:pPr>
          </w:p>
        </w:tc>
        <w:tc>
          <w:tcPr>
            <w:tcW w:w="1809" w:type="dxa"/>
          </w:tcPr>
          <w:p w:rsidRPr="00C75F7B" w:rsidR="00D5422D" w:rsidP="00CD6819" w:rsidRDefault="00D5422D" w14:paraId="61F60AF4" w14:textId="77777777">
            <w:pPr>
              <w:pStyle w:val="NoSpacing"/>
              <w:rPr>
                <w:rFonts w:ascii="Calibri" w:hAnsi="Calibri" w:cs="Calibri"/>
                <w:bCs/>
                <w:sz w:val="20"/>
                <w:szCs w:val="20"/>
              </w:rPr>
            </w:pPr>
          </w:p>
        </w:tc>
        <w:tc>
          <w:tcPr>
            <w:tcW w:w="1804" w:type="dxa"/>
          </w:tcPr>
          <w:p w:rsidRPr="00C75F7B" w:rsidR="00D5422D" w:rsidP="00CD6819" w:rsidRDefault="00D5422D" w14:paraId="370F116D" w14:textId="77777777">
            <w:pPr>
              <w:pStyle w:val="NoSpacing"/>
              <w:rPr>
                <w:rFonts w:ascii="Calibri" w:hAnsi="Calibri" w:cs="Calibri"/>
                <w:bCs/>
                <w:sz w:val="20"/>
                <w:szCs w:val="20"/>
              </w:rPr>
            </w:pPr>
          </w:p>
        </w:tc>
        <w:tc>
          <w:tcPr>
            <w:tcW w:w="1801" w:type="dxa"/>
          </w:tcPr>
          <w:p w:rsidRPr="00C75F7B" w:rsidR="00D5422D" w:rsidP="00CD6819" w:rsidRDefault="00D5422D" w14:paraId="581C53D2" w14:textId="77777777">
            <w:pPr>
              <w:pStyle w:val="NoSpacing"/>
              <w:rPr>
                <w:rFonts w:ascii="Calibri" w:hAnsi="Calibri" w:cs="Calibri"/>
                <w:bCs/>
                <w:sz w:val="20"/>
                <w:szCs w:val="20"/>
              </w:rPr>
            </w:pPr>
          </w:p>
        </w:tc>
      </w:tr>
      <w:tr w:rsidRPr="00C75F7B" w:rsidR="00D5422D" w:rsidTr="00CD6819" w14:paraId="44BFA470" w14:textId="77777777">
        <w:tc>
          <w:tcPr>
            <w:tcW w:w="1705" w:type="dxa"/>
          </w:tcPr>
          <w:p w:rsidRPr="00C75F7B" w:rsidR="00D5422D" w:rsidP="00CD6819" w:rsidRDefault="00D5422D" w14:paraId="12463F63" w14:textId="77777777">
            <w:pPr>
              <w:pStyle w:val="NoSpacing"/>
              <w:rPr>
                <w:rFonts w:ascii="Calibri" w:hAnsi="Calibri" w:cs="Calibri"/>
                <w:bCs/>
                <w:sz w:val="20"/>
                <w:szCs w:val="20"/>
              </w:rPr>
            </w:pPr>
            <w:r w:rsidRPr="00C75F7B">
              <w:rPr>
                <w:rFonts w:ascii="Calibri" w:hAnsi="Calibri" w:cs="Calibri"/>
                <w:bCs/>
                <w:sz w:val="20"/>
                <w:szCs w:val="20"/>
              </w:rPr>
              <w:t>Psychosocial Needs</w:t>
            </w:r>
          </w:p>
        </w:tc>
        <w:tc>
          <w:tcPr>
            <w:tcW w:w="2231" w:type="dxa"/>
          </w:tcPr>
          <w:p w:rsidRPr="00C75F7B" w:rsidR="00D5422D" w:rsidP="00CD6819" w:rsidRDefault="00D5422D" w14:paraId="2BFA8279" w14:textId="77777777">
            <w:pPr>
              <w:pStyle w:val="NoSpacing"/>
              <w:rPr>
                <w:rFonts w:ascii="Calibri" w:hAnsi="Calibri" w:cs="Calibri"/>
                <w:bCs/>
                <w:sz w:val="20"/>
                <w:szCs w:val="20"/>
              </w:rPr>
            </w:pPr>
          </w:p>
        </w:tc>
        <w:tc>
          <w:tcPr>
            <w:tcW w:w="1809" w:type="dxa"/>
          </w:tcPr>
          <w:p w:rsidRPr="00C75F7B" w:rsidR="00D5422D" w:rsidP="00CD6819" w:rsidRDefault="00D5422D" w14:paraId="446C16B3" w14:textId="77777777">
            <w:pPr>
              <w:pStyle w:val="NoSpacing"/>
              <w:rPr>
                <w:rFonts w:ascii="Calibri" w:hAnsi="Calibri" w:cs="Calibri"/>
                <w:bCs/>
                <w:sz w:val="20"/>
                <w:szCs w:val="20"/>
              </w:rPr>
            </w:pPr>
          </w:p>
        </w:tc>
        <w:tc>
          <w:tcPr>
            <w:tcW w:w="1804" w:type="dxa"/>
          </w:tcPr>
          <w:p w:rsidRPr="00C75F7B" w:rsidR="00D5422D" w:rsidP="00CD6819" w:rsidRDefault="00D5422D" w14:paraId="01AFBA75" w14:textId="77777777">
            <w:pPr>
              <w:pStyle w:val="NoSpacing"/>
              <w:rPr>
                <w:rFonts w:ascii="Calibri" w:hAnsi="Calibri" w:cs="Calibri"/>
                <w:bCs/>
                <w:sz w:val="20"/>
                <w:szCs w:val="20"/>
              </w:rPr>
            </w:pPr>
          </w:p>
        </w:tc>
        <w:tc>
          <w:tcPr>
            <w:tcW w:w="1801" w:type="dxa"/>
          </w:tcPr>
          <w:p w:rsidRPr="00C75F7B" w:rsidR="00D5422D" w:rsidP="00CD6819" w:rsidRDefault="00D5422D" w14:paraId="4D90BD6C" w14:textId="77777777">
            <w:pPr>
              <w:pStyle w:val="NoSpacing"/>
              <w:rPr>
                <w:rFonts w:ascii="Calibri" w:hAnsi="Calibri" w:cs="Calibri"/>
                <w:bCs/>
                <w:sz w:val="20"/>
                <w:szCs w:val="20"/>
              </w:rPr>
            </w:pPr>
          </w:p>
        </w:tc>
      </w:tr>
      <w:tr w:rsidRPr="00C75F7B" w:rsidR="00D5422D" w:rsidTr="00CD6819" w14:paraId="78946186" w14:textId="77777777">
        <w:tc>
          <w:tcPr>
            <w:tcW w:w="1705" w:type="dxa"/>
          </w:tcPr>
          <w:p w:rsidRPr="00C75F7B" w:rsidR="00D5422D" w:rsidP="00CD6819" w:rsidRDefault="00D5422D" w14:paraId="0714431E" w14:textId="77777777">
            <w:pPr>
              <w:pStyle w:val="NoSpacing"/>
              <w:rPr>
                <w:rFonts w:ascii="Calibri" w:hAnsi="Calibri" w:cs="Calibri"/>
                <w:bCs/>
                <w:sz w:val="20"/>
                <w:szCs w:val="20"/>
              </w:rPr>
            </w:pPr>
            <w:r w:rsidRPr="00C75F7B">
              <w:rPr>
                <w:rFonts w:ascii="Calibri" w:hAnsi="Calibri" w:cs="Calibri"/>
                <w:bCs/>
                <w:sz w:val="20"/>
                <w:szCs w:val="20"/>
              </w:rPr>
              <w:t xml:space="preserve">Employee </w:t>
            </w:r>
          </w:p>
          <w:p w:rsidRPr="00C75F7B" w:rsidR="00D5422D" w:rsidP="00CD6819" w:rsidRDefault="00D5422D" w14:paraId="2F5F94FD" w14:textId="77777777">
            <w:pPr>
              <w:pStyle w:val="NoSpacing"/>
              <w:rPr>
                <w:rFonts w:ascii="Calibri" w:hAnsi="Calibri" w:cs="Calibri"/>
                <w:bCs/>
                <w:sz w:val="20"/>
                <w:szCs w:val="20"/>
              </w:rPr>
            </w:pPr>
          </w:p>
        </w:tc>
        <w:tc>
          <w:tcPr>
            <w:tcW w:w="2231" w:type="dxa"/>
          </w:tcPr>
          <w:p w:rsidRPr="00C75F7B" w:rsidR="00D5422D" w:rsidP="00CD6819" w:rsidRDefault="00D5422D" w14:paraId="00E38581" w14:textId="77777777">
            <w:pPr>
              <w:pStyle w:val="NoSpacing"/>
              <w:rPr>
                <w:rFonts w:ascii="Calibri" w:hAnsi="Calibri" w:cs="Calibri"/>
                <w:bCs/>
                <w:sz w:val="20"/>
                <w:szCs w:val="20"/>
              </w:rPr>
            </w:pPr>
          </w:p>
        </w:tc>
        <w:tc>
          <w:tcPr>
            <w:tcW w:w="1809" w:type="dxa"/>
          </w:tcPr>
          <w:p w:rsidRPr="00C75F7B" w:rsidR="00D5422D" w:rsidP="00CD6819" w:rsidRDefault="00D5422D" w14:paraId="3385664D" w14:textId="77777777">
            <w:pPr>
              <w:pStyle w:val="NoSpacing"/>
              <w:rPr>
                <w:rFonts w:ascii="Calibri" w:hAnsi="Calibri" w:cs="Calibri"/>
                <w:bCs/>
                <w:sz w:val="20"/>
                <w:szCs w:val="20"/>
              </w:rPr>
            </w:pPr>
          </w:p>
        </w:tc>
        <w:tc>
          <w:tcPr>
            <w:tcW w:w="1804" w:type="dxa"/>
          </w:tcPr>
          <w:p w:rsidRPr="00C75F7B" w:rsidR="00D5422D" w:rsidP="00CD6819" w:rsidRDefault="00D5422D" w14:paraId="1FB279E8" w14:textId="77777777">
            <w:pPr>
              <w:pStyle w:val="NoSpacing"/>
              <w:rPr>
                <w:rFonts w:ascii="Calibri" w:hAnsi="Calibri" w:cs="Calibri"/>
                <w:bCs/>
                <w:sz w:val="20"/>
                <w:szCs w:val="20"/>
              </w:rPr>
            </w:pPr>
          </w:p>
        </w:tc>
        <w:tc>
          <w:tcPr>
            <w:tcW w:w="1801" w:type="dxa"/>
          </w:tcPr>
          <w:p w:rsidRPr="00C75F7B" w:rsidR="00D5422D" w:rsidP="00CD6819" w:rsidRDefault="00D5422D" w14:paraId="1CFB87C5" w14:textId="77777777">
            <w:pPr>
              <w:pStyle w:val="NoSpacing"/>
              <w:rPr>
                <w:rFonts w:ascii="Calibri" w:hAnsi="Calibri" w:cs="Calibri"/>
                <w:bCs/>
                <w:sz w:val="20"/>
                <w:szCs w:val="20"/>
              </w:rPr>
            </w:pPr>
          </w:p>
        </w:tc>
      </w:tr>
    </w:tbl>
    <w:p w:rsidRPr="00C75F7B" w:rsidR="00D5422D" w:rsidP="00D5422D" w:rsidRDefault="00D5422D" w14:paraId="4DC05BFD" w14:textId="77777777">
      <w:pPr>
        <w:pStyle w:val="NoSpacing"/>
        <w:rPr>
          <w:rFonts w:ascii="Calibri" w:hAnsi="Calibri" w:cs="Calibri"/>
          <w:bCs/>
          <w:sz w:val="24"/>
          <w:szCs w:val="24"/>
        </w:rPr>
      </w:pPr>
    </w:p>
    <w:p w:rsidRPr="00C75F7B" w:rsidR="00D5422D" w:rsidP="00D5422D" w:rsidRDefault="00D5422D" w14:paraId="4714FB7D" w14:textId="77777777">
      <w:pPr>
        <w:pStyle w:val="NoSpacing"/>
        <w:rPr>
          <w:rFonts w:ascii="Calibri" w:hAnsi="Calibri" w:cs="Calibri"/>
          <w:b/>
          <w:bCs/>
          <w:sz w:val="24"/>
          <w:szCs w:val="24"/>
          <w:u w:val="single"/>
        </w:rPr>
      </w:pPr>
      <w:r w:rsidRPr="00C75F7B">
        <w:rPr>
          <w:rFonts w:ascii="Calibri" w:hAnsi="Calibri" w:cs="Calibri"/>
          <w:b/>
          <w:bCs/>
          <w:sz w:val="24"/>
          <w:szCs w:val="24"/>
          <w:u w:val="single"/>
        </w:rPr>
        <w:t xml:space="preserve">Collaboration and Contact </w:t>
      </w:r>
    </w:p>
    <w:p w:rsidRPr="00C75F7B" w:rsidR="00D5422D" w:rsidP="00D5422D" w:rsidRDefault="00D5422D" w14:paraId="0B00D350" w14:textId="77777777">
      <w:pPr>
        <w:pStyle w:val="NoSpacing"/>
        <w:rPr>
          <w:rFonts w:ascii="Calibri" w:hAnsi="Calibri" w:cs="Calibri"/>
          <w:b/>
          <w:bCs/>
          <w:sz w:val="24"/>
          <w:szCs w:val="24"/>
          <w:u w:val="single"/>
        </w:rPr>
      </w:pPr>
    </w:p>
    <w:p w:rsidRPr="00C75F7B" w:rsidR="00D5422D" w:rsidP="00D5422D" w:rsidRDefault="00D5422D" w14:paraId="39B762EE" w14:textId="77777777">
      <w:pPr>
        <w:pStyle w:val="NoSpacing"/>
        <w:rPr>
          <w:rFonts w:ascii="Calibri" w:hAnsi="Calibri" w:cs="Calibri"/>
          <w:bCs/>
          <w:sz w:val="24"/>
          <w:szCs w:val="24"/>
        </w:rPr>
      </w:pPr>
      <w:r w:rsidRPr="00C75F7B">
        <w:rPr>
          <w:rFonts w:ascii="Calibri" w:hAnsi="Calibri" w:cs="Calibri"/>
          <w:bCs/>
          <w:sz w:val="24"/>
          <w:szCs w:val="24"/>
        </w:rPr>
        <w:t xml:space="preserve">When developing the emergency preparedness plan, facilities should include a process for collaboration and cooperation with local, state and federal emergency preparedness authorities.  The plan should outline contact information, process for collaboration and coordination, and cooperative planning efforts. These contacts are resources for emergency preparedness plan development, training/testing, evaluation and during emergencies.  Prioritization of contact with authorities during an emergency should be outline in </w:t>
      </w:r>
      <w:proofErr w:type="gramStart"/>
      <w:r w:rsidRPr="00C75F7B">
        <w:rPr>
          <w:rFonts w:ascii="Calibri" w:hAnsi="Calibri" w:cs="Calibri"/>
          <w:bCs/>
          <w:sz w:val="24"/>
          <w:szCs w:val="24"/>
        </w:rPr>
        <w:t>the overall plan</w:t>
      </w:r>
      <w:proofErr w:type="gramEnd"/>
      <w:r w:rsidRPr="00C75F7B">
        <w:rPr>
          <w:rFonts w:ascii="Calibri" w:hAnsi="Calibri" w:cs="Calibri"/>
          <w:bCs/>
          <w:sz w:val="24"/>
          <w:szCs w:val="24"/>
        </w:rPr>
        <w:t xml:space="preserve">.  </w:t>
      </w:r>
    </w:p>
    <w:p w:rsidRPr="00C75F7B" w:rsidR="00D5422D" w:rsidP="00D5422D" w:rsidRDefault="00D5422D" w14:paraId="4B5B0726" w14:textId="77777777">
      <w:pPr>
        <w:pStyle w:val="NoSpacing"/>
        <w:rPr>
          <w:rFonts w:ascii="Calibri" w:hAnsi="Calibri" w:cs="Calibri"/>
          <w:bCs/>
          <w:sz w:val="24"/>
          <w:szCs w:val="24"/>
        </w:rPr>
      </w:pPr>
    </w:p>
    <w:p w:rsidRPr="00D5422D" w:rsidR="00D5422D" w:rsidP="00D5422D" w:rsidRDefault="00D5422D" w14:paraId="7E2E099A" w14:textId="77777777">
      <w:pPr>
        <w:pStyle w:val="NoSpacing"/>
        <w:rPr>
          <w:rFonts w:ascii="Calibri" w:hAnsi="Calibri" w:cs="Calibri"/>
          <w:bCs/>
          <w:i/>
          <w:iCs/>
          <w:sz w:val="24"/>
          <w:szCs w:val="24"/>
        </w:rPr>
      </w:pPr>
      <w:r w:rsidRPr="00D5422D">
        <w:rPr>
          <w:rFonts w:ascii="Calibri" w:hAnsi="Calibri" w:cs="Calibri"/>
          <w:bCs/>
          <w:i/>
          <w:iCs/>
          <w:sz w:val="24"/>
          <w:szCs w:val="24"/>
        </w:rPr>
        <w:t>Example of a Collaboration and Contact Grid</w:t>
      </w:r>
    </w:p>
    <w:p w:rsidRPr="00C75F7B" w:rsidR="00D5422D" w:rsidP="00D5422D" w:rsidRDefault="00D5422D" w14:paraId="4733601E" w14:textId="77777777">
      <w:pPr>
        <w:pStyle w:val="NoSpacing"/>
        <w:rPr>
          <w:rFonts w:ascii="Calibri" w:hAnsi="Calibri" w:cs="Calibri"/>
          <w:bCs/>
          <w:sz w:val="24"/>
          <w:szCs w:val="24"/>
        </w:rPr>
      </w:pPr>
    </w:p>
    <w:tbl>
      <w:tblPr>
        <w:tblStyle w:val="TableGrid"/>
        <w:tblW w:w="0" w:type="auto"/>
        <w:tblInd w:w="0" w:type="dxa"/>
        <w:tblLook w:val="04A0" w:firstRow="1" w:lastRow="0" w:firstColumn="1" w:lastColumn="0" w:noHBand="0" w:noVBand="1"/>
      </w:tblPr>
      <w:tblGrid>
        <w:gridCol w:w="1795"/>
        <w:gridCol w:w="1620"/>
        <w:gridCol w:w="1800"/>
        <w:gridCol w:w="1530"/>
        <w:gridCol w:w="2605"/>
      </w:tblGrid>
      <w:tr w:rsidRPr="00C75F7B" w:rsidR="00D5422D" w:rsidTr="00CD6819" w14:paraId="76E5118A" w14:textId="77777777">
        <w:trPr>
          <w:trHeight w:val="620"/>
        </w:trPr>
        <w:tc>
          <w:tcPr>
            <w:tcW w:w="9350" w:type="dxa"/>
            <w:gridSpan w:val="5"/>
            <w:shd w:val="clear" w:color="auto" w:fill="D9D9D9" w:themeFill="background1" w:themeFillShade="D9"/>
            <w:vAlign w:val="center"/>
          </w:tcPr>
          <w:p w:rsidRPr="00C75F7B" w:rsidR="00D5422D" w:rsidP="00CD6819" w:rsidRDefault="00D5422D" w14:paraId="18FB2C74" w14:textId="77777777">
            <w:pPr>
              <w:pStyle w:val="NoSpacing"/>
              <w:jc w:val="center"/>
              <w:rPr>
                <w:rFonts w:ascii="Calibri" w:hAnsi="Calibri" w:cs="Calibri"/>
                <w:b/>
                <w:bCs/>
                <w:sz w:val="24"/>
                <w:szCs w:val="24"/>
              </w:rPr>
            </w:pPr>
            <w:r w:rsidRPr="00C75F7B">
              <w:rPr>
                <w:rFonts w:ascii="Calibri" w:hAnsi="Calibri" w:cs="Calibri"/>
                <w:b/>
                <w:bCs/>
                <w:sz w:val="24"/>
                <w:szCs w:val="24"/>
              </w:rPr>
              <w:t>Collaboration and Contact Grid – Emergency Preparedness Community Officials</w:t>
            </w:r>
          </w:p>
        </w:tc>
      </w:tr>
      <w:tr w:rsidRPr="00C75F7B" w:rsidR="00D5422D" w:rsidTr="00CD6819" w14:paraId="012437E5" w14:textId="77777777">
        <w:trPr>
          <w:trHeight w:val="530"/>
        </w:trPr>
        <w:tc>
          <w:tcPr>
            <w:tcW w:w="1795" w:type="dxa"/>
            <w:vAlign w:val="center"/>
          </w:tcPr>
          <w:p w:rsidRPr="00D5422D" w:rsidR="00D5422D" w:rsidP="00CD6819" w:rsidRDefault="00D5422D" w14:paraId="4CDECC33" w14:textId="77777777">
            <w:pPr>
              <w:pStyle w:val="NoSpacing"/>
              <w:jc w:val="center"/>
              <w:rPr>
                <w:rFonts w:ascii="Calibri" w:hAnsi="Calibri" w:cs="Calibri"/>
                <w:b/>
                <w:bCs/>
              </w:rPr>
            </w:pPr>
            <w:r w:rsidRPr="00D5422D">
              <w:rPr>
                <w:rFonts w:ascii="Calibri" w:hAnsi="Calibri" w:cs="Calibri"/>
                <w:b/>
                <w:bCs/>
              </w:rPr>
              <w:t>Level</w:t>
            </w:r>
          </w:p>
        </w:tc>
        <w:tc>
          <w:tcPr>
            <w:tcW w:w="1620" w:type="dxa"/>
            <w:vAlign w:val="center"/>
          </w:tcPr>
          <w:p w:rsidRPr="00D5422D" w:rsidR="00D5422D" w:rsidP="00CD6819" w:rsidRDefault="00D5422D" w14:paraId="1A4C9E1E" w14:textId="77777777">
            <w:pPr>
              <w:pStyle w:val="NoSpacing"/>
              <w:jc w:val="center"/>
              <w:rPr>
                <w:rFonts w:ascii="Calibri" w:hAnsi="Calibri" w:cs="Calibri"/>
                <w:b/>
                <w:bCs/>
              </w:rPr>
            </w:pPr>
            <w:r w:rsidRPr="00D5422D">
              <w:rPr>
                <w:rFonts w:ascii="Calibri" w:hAnsi="Calibri" w:cs="Calibri"/>
                <w:b/>
                <w:bCs/>
              </w:rPr>
              <w:t>Role</w:t>
            </w:r>
          </w:p>
        </w:tc>
        <w:tc>
          <w:tcPr>
            <w:tcW w:w="1800" w:type="dxa"/>
            <w:vAlign w:val="center"/>
          </w:tcPr>
          <w:p w:rsidRPr="00D5422D" w:rsidR="00D5422D" w:rsidP="00CD6819" w:rsidRDefault="00D5422D" w14:paraId="085A935C" w14:textId="77777777">
            <w:pPr>
              <w:pStyle w:val="NoSpacing"/>
              <w:jc w:val="center"/>
              <w:rPr>
                <w:rFonts w:ascii="Calibri" w:hAnsi="Calibri" w:cs="Calibri"/>
                <w:b/>
                <w:bCs/>
              </w:rPr>
            </w:pPr>
            <w:r w:rsidRPr="00D5422D">
              <w:rPr>
                <w:rFonts w:ascii="Calibri" w:hAnsi="Calibri" w:cs="Calibri"/>
                <w:b/>
                <w:bCs/>
              </w:rPr>
              <w:t>Contact</w:t>
            </w:r>
          </w:p>
        </w:tc>
        <w:tc>
          <w:tcPr>
            <w:tcW w:w="1530" w:type="dxa"/>
            <w:vAlign w:val="center"/>
          </w:tcPr>
          <w:p w:rsidRPr="00D5422D" w:rsidR="00D5422D" w:rsidP="00CD6819" w:rsidRDefault="00D5422D" w14:paraId="15D3D537" w14:textId="77777777">
            <w:pPr>
              <w:pStyle w:val="NoSpacing"/>
              <w:jc w:val="center"/>
              <w:rPr>
                <w:rFonts w:ascii="Calibri" w:hAnsi="Calibri" w:cs="Calibri"/>
                <w:b/>
                <w:bCs/>
              </w:rPr>
            </w:pPr>
            <w:r w:rsidRPr="00D5422D">
              <w:rPr>
                <w:rFonts w:ascii="Calibri" w:hAnsi="Calibri" w:cs="Calibri"/>
                <w:b/>
                <w:bCs/>
              </w:rPr>
              <w:t>Phone</w:t>
            </w:r>
          </w:p>
        </w:tc>
        <w:tc>
          <w:tcPr>
            <w:tcW w:w="2605" w:type="dxa"/>
            <w:vAlign w:val="center"/>
          </w:tcPr>
          <w:p w:rsidRPr="00D5422D" w:rsidR="00D5422D" w:rsidP="00CD6819" w:rsidRDefault="00D5422D" w14:paraId="7AA75992" w14:textId="77777777">
            <w:pPr>
              <w:pStyle w:val="NoSpacing"/>
              <w:jc w:val="center"/>
              <w:rPr>
                <w:rFonts w:ascii="Calibri" w:hAnsi="Calibri" w:cs="Calibri"/>
                <w:b/>
                <w:bCs/>
              </w:rPr>
            </w:pPr>
            <w:r w:rsidRPr="00D5422D">
              <w:rPr>
                <w:rFonts w:ascii="Calibri" w:hAnsi="Calibri" w:cs="Calibri"/>
                <w:b/>
                <w:bCs/>
              </w:rPr>
              <w:t>Email</w:t>
            </w:r>
          </w:p>
        </w:tc>
      </w:tr>
      <w:tr w:rsidRPr="00C75F7B" w:rsidR="00D5422D" w:rsidTr="00CD6819" w14:paraId="7E7D602B" w14:textId="77777777">
        <w:tc>
          <w:tcPr>
            <w:tcW w:w="1795" w:type="dxa"/>
          </w:tcPr>
          <w:p w:rsidRPr="00D5422D" w:rsidR="00D5422D" w:rsidP="00CD6819" w:rsidRDefault="00D5422D" w14:paraId="6580F76C" w14:textId="77777777">
            <w:pPr>
              <w:pStyle w:val="NoSpacing"/>
              <w:rPr>
                <w:rFonts w:ascii="Calibri" w:hAnsi="Calibri" w:cs="Calibri"/>
                <w:bCs/>
              </w:rPr>
            </w:pPr>
            <w:r w:rsidRPr="00D5422D">
              <w:rPr>
                <w:rFonts w:ascii="Calibri" w:hAnsi="Calibri" w:cs="Calibri"/>
                <w:bCs/>
              </w:rPr>
              <w:t>Police</w:t>
            </w:r>
          </w:p>
          <w:p w:rsidRPr="00D5422D" w:rsidR="00D5422D" w:rsidP="00CD6819" w:rsidRDefault="00D5422D" w14:paraId="1FA0E306" w14:textId="77777777">
            <w:pPr>
              <w:pStyle w:val="NoSpacing"/>
              <w:rPr>
                <w:rFonts w:ascii="Calibri" w:hAnsi="Calibri" w:cs="Calibri"/>
                <w:bCs/>
              </w:rPr>
            </w:pPr>
          </w:p>
        </w:tc>
        <w:tc>
          <w:tcPr>
            <w:tcW w:w="1620" w:type="dxa"/>
          </w:tcPr>
          <w:p w:rsidRPr="00D5422D" w:rsidR="00D5422D" w:rsidP="00CD6819" w:rsidRDefault="00D5422D" w14:paraId="7A3214A0" w14:textId="77777777">
            <w:pPr>
              <w:pStyle w:val="NoSpacing"/>
              <w:rPr>
                <w:rFonts w:ascii="Calibri" w:hAnsi="Calibri" w:cs="Calibri"/>
                <w:bCs/>
              </w:rPr>
            </w:pPr>
          </w:p>
        </w:tc>
        <w:tc>
          <w:tcPr>
            <w:tcW w:w="1800" w:type="dxa"/>
          </w:tcPr>
          <w:p w:rsidRPr="00D5422D" w:rsidR="00D5422D" w:rsidP="00CD6819" w:rsidRDefault="00D5422D" w14:paraId="6E4E27D9" w14:textId="77777777">
            <w:pPr>
              <w:pStyle w:val="NoSpacing"/>
              <w:rPr>
                <w:rFonts w:ascii="Calibri" w:hAnsi="Calibri" w:cs="Calibri"/>
                <w:bCs/>
              </w:rPr>
            </w:pPr>
          </w:p>
        </w:tc>
        <w:tc>
          <w:tcPr>
            <w:tcW w:w="1530" w:type="dxa"/>
          </w:tcPr>
          <w:p w:rsidRPr="00D5422D" w:rsidR="00D5422D" w:rsidP="00CD6819" w:rsidRDefault="00D5422D" w14:paraId="475B950F" w14:textId="77777777">
            <w:pPr>
              <w:pStyle w:val="NoSpacing"/>
              <w:rPr>
                <w:rFonts w:ascii="Calibri" w:hAnsi="Calibri" w:cs="Calibri"/>
                <w:bCs/>
              </w:rPr>
            </w:pPr>
          </w:p>
        </w:tc>
        <w:tc>
          <w:tcPr>
            <w:tcW w:w="2605" w:type="dxa"/>
          </w:tcPr>
          <w:p w:rsidRPr="00D5422D" w:rsidR="00D5422D" w:rsidP="00CD6819" w:rsidRDefault="00D5422D" w14:paraId="1F724993" w14:textId="77777777">
            <w:pPr>
              <w:pStyle w:val="NoSpacing"/>
              <w:rPr>
                <w:rFonts w:ascii="Calibri" w:hAnsi="Calibri" w:cs="Calibri"/>
                <w:bCs/>
              </w:rPr>
            </w:pPr>
          </w:p>
        </w:tc>
      </w:tr>
      <w:tr w:rsidRPr="00C75F7B" w:rsidR="00D5422D" w:rsidTr="00CD6819" w14:paraId="02373EA2" w14:textId="77777777">
        <w:tc>
          <w:tcPr>
            <w:tcW w:w="1795" w:type="dxa"/>
          </w:tcPr>
          <w:p w:rsidRPr="00D5422D" w:rsidR="00D5422D" w:rsidP="00CD6819" w:rsidRDefault="00D5422D" w14:paraId="2ADF54AC" w14:textId="77777777">
            <w:pPr>
              <w:pStyle w:val="NoSpacing"/>
              <w:rPr>
                <w:rFonts w:ascii="Calibri" w:hAnsi="Calibri" w:cs="Calibri"/>
                <w:bCs/>
              </w:rPr>
            </w:pPr>
            <w:r w:rsidRPr="00D5422D">
              <w:rPr>
                <w:rFonts w:ascii="Calibri" w:hAnsi="Calibri" w:cs="Calibri"/>
                <w:bCs/>
              </w:rPr>
              <w:t>Fire</w:t>
            </w:r>
          </w:p>
          <w:p w:rsidRPr="00D5422D" w:rsidR="00D5422D" w:rsidP="00CD6819" w:rsidRDefault="00D5422D" w14:paraId="54C0187C" w14:textId="77777777">
            <w:pPr>
              <w:pStyle w:val="NoSpacing"/>
              <w:rPr>
                <w:rFonts w:ascii="Calibri" w:hAnsi="Calibri" w:cs="Calibri"/>
                <w:bCs/>
              </w:rPr>
            </w:pPr>
          </w:p>
        </w:tc>
        <w:tc>
          <w:tcPr>
            <w:tcW w:w="1620" w:type="dxa"/>
          </w:tcPr>
          <w:p w:rsidRPr="00D5422D" w:rsidR="00D5422D" w:rsidP="00CD6819" w:rsidRDefault="00D5422D" w14:paraId="68782A41" w14:textId="77777777">
            <w:pPr>
              <w:pStyle w:val="NoSpacing"/>
              <w:rPr>
                <w:rFonts w:ascii="Calibri" w:hAnsi="Calibri" w:cs="Calibri"/>
                <w:bCs/>
              </w:rPr>
            </w:pPr>
          </w:p>
        </w:tc>
        <w:tc>
          <w:tcPr>
            <w:tcW w:w="1800" w:type="dxa"/>
          </w:tcPr>
          <w:p w:rsidRPr="00D5422D" w:rsidR="00D5422D" w:rsidP="00CD6819" w:rsidRDefault="00D5422D" w14:paraId="64F9FE51" w14:textId="77777777">
            <w:pPr>
              <w:pStyle w:val="NoSpacing"/>
              <w:rPr>
                <w:rFonts w:ascii="Calibri" w:hAnsi="Calibri" w:cs="Calibri"/>
                <w:bCs/>
              </w:rPr>
            </w:pPr>
          </w:p>
        </w:tc>
        <w:tc>
          <w:tcPr>
            <w:tcW w:w="1530" w:type="dxa"/>
          </w:tcPr>
          <w:p w:rsidRPr="00D5422D" w:rsidR="00D5422D" w:rsidP="00CD6819" w:rsidRDefault="00D5422D" w14:paraId="659E492F" w14:textId="77777777">
            <w:pPr>
              <w:pStyle w:val="NoSpacing"/>
              <w:rPr>
                <w:rFonts w:ascii="Calibri" w:hAnsi="Calibri" w:cs="Calibri"/>
                <w:bCs/>
              </w:rPr>
            </w:pPr>
          </w:p>
        </w:tc>
        <w:tc>
          <w:tcPr>
            <w:tcW w:w="2605" w:type="dxa"/>
          </w:tcPr>
          <w:p w:rsidRPr="00D5422D" w:rsidR="00D5422D" w:rsidP="00CD6819" w:rsidRDefault="00D5422D" w14:paraId="046A6F2A" w14:textId="77777777">
            <w:pPr>
              <w:pStyle w:val="NoSpacing"/>
              <w:rPr>
                <w:rFonts w:ascii="Calibri" w:hAnsi="Calibri" w:cs="Calibri"/>
                <w:bCs/>
              </w:rPr>
            </w:pPr>
          </w:p>
        </w:tc>
      </w:tr>
      <w:tr w:rsidRPr="00C75F7B" w:rsidR="00D5422D" w:rsidTr="00CD6819" w14:paraId="313E56C3" w14:textId="77777777">
        <w:tc>
          <w:tcPr>
            <w:tcW w:w="1795" w:type="dxa"/>
          </w:tcPr>
          <w:p w:rsidRPr="00D5422D" w:rsidR="00D5422D" w:rsidP="00CD6819" w:rsidRDefault="00D5422D" w14:paraId="1C6A6BF3" w14:textId="77777777">
            <w:pPr>
              <w:pStyle w:val="NoSpacing"/>
              <w:rPr>
                <w:rFonts w:ascii="Calibri" w:hAnsi="Calibri" w:cs="Calibri"/>
                <w:bCs/>
              </w:rPr>
            </w:pPr>
            <w:r w:rsidRPr="00D5422D">
              <w:rPr>
                <w:rFonts w:ascii="Calibri" w:hAnsi="Calibri" w:cs="Calibri"/>
                <w:bCs/>
              </w:rPr>
              <w:t>Public Health</w:t>
            </w:r>
          </w:p>
          <w:p w:rsidRPr="00D5422D" w:rsidR="00D5422D" w:rsidP="00CD6819" w:rsidRDefault="00D5422D" w14:paraId="39BC0B5E" w14:textId="77777777">
            <w:pPr>
              <w:pStyle w:val="NoSpacing"/>
              <w:rPr>
                <w:rFonts w:ascii="Calibri" w:hAnsi="Calibri" w:cs="Calibri"/>
                <w:bCs/>
              </w:rPr>
            </w:pPr>
          </w:p>
        </w:tc>
        <w:tc>
          <w:tcPr>
            <w:tcW w:w="1620" w:type="dxa"/>
          </w:tcPr>
          <w:p w:rsidRPr="00D5422D" w:rsidR="00D5422D" w:rsidP="00CD6819" w:rsidRDefault="00D5422D" w14:paraId="7E0CE791" w14:textId="77777777">
            <w:pPr>
              <w:pStyle w:val="NoSpacing"/>
              <w:rPr>
                <w:rFonts w:ascii="Calibri" w:hAnsi="Calibri" w:cs="Calibri"/>
                <w:bCs/>
              </w:rPr>
            </w:pPr>
          </w:p>
        </w:tc>
        <w:tc>
          <w:tcPr>
            <w:tcW w:w="1800" w:type="dxa"/>
          </w:tcPr>
          <w:p w:rsidRPr="00D5422D" w:rsidR="00D5422D" w:rsidP="00CD6819" w:rsidRDefault="00D5422D" w14:paraId="501C9E62" w14:textId="77777777">
            <w:pPr>
              <w:pStyle w:val="NoSpacing"/>
              <w:rPr>
                <w:rFonts w:ascii="Calibri" w:hAnsi="Calibri" w:cs="Calibri"/>
                <w:bCs/>
              </w:rPr>
            </w:pPr>
          </w:p>
        </w:tc>
        <w:tc>
          <w:tcPr>
            <w:tcW w:w="1530" w:type="dxa"/>
          </w:tcPr>
          <w:p w:rsidRPr="00D5422D" w:rsidR="00D5422D" w:rsidP="00CD6819" w:rsidRDefault="00D5422D" w14:paraId="74F5076A" w14:textId="77777777">
            <w:pPr>
              <w:pStyle w:val="NoSpacing"/>
              <w:rPr>
                <w:rFonts w:ascii="Calibri" w:hAnsi="Calibri" w:cs="Calibri"/>
                <w:bCs/>
              </w:rPr>
            </w:pPr>
          </w:p>
        </w:tc>
        <w:tc>
          <w:tcPr>
            <w:tcW w:w="2605" w:type="dxa"/>
          </w:tcPr>
          <w:p w:rsidRPr="00D5422D" w:rsidR="00D5422D" w:rsidP="00CD6819" w:rsidRDefault="00D5422D" w14:paraId="772A6A56" w14:textId="77777777">
            <w:pPr>
              <w:pStyle w:val="NoSpacing"/>
              <w:rPr>
                <w:rFonts w:ascii="Calibri" w:hAnsi="Calibri" w:cs="Calibri"/>
                <w:bCs/>
              </w:rPr>
            </w:pPr>
          </w:p>
        </w:tc>
      </w:tr>
      <w:tr w:rsidRPr="00C75F7B" w:rsidR="00D5422D" w:rsidTr="00CD6819" w14:paraId="4614B516" w14:textId="77777777">
        <w:tc>
          <w:tcPr>
            <w:tcW w:w="1795" w:type="dxa"/>
          </w:tcPr>
          <w:p w:rsidRPr="00D5422D" w:rsidR="00D5422D" w:rsidP="00CD6819" w:rsidRDefault="00D5422D" w14:paraId="3F933182" w14:textId="77777777">
            <w:pPr>
              <w:pStyle w:val="NoSpacing"/>
              <w:rPr>
                <w:rFonts w:ascii="Calibri" w:hAnsi="Calibri" w:cs="Calibri"/>
                <w:bCs/>
              </w:rPr>
            </w:pPr>
            <w:r w:rsidRPr="00D5422D">
              <w:rPr>
                <w:rFonts w:ascii="Calibri" w:hAnsi="Calibri" w:cs="Calibri"/>
                <w:bCs/>
              </w:rPr>
              <w:t>Local Emergency Management</w:t>
            </w:r>
          </w:p>
        </w:tc>
        <w:tc>
          <w:tcPr>
            <w:tcW w:w="1620" w:type="dxa"/>
          </w:tcPr>
          <w:p w:rsidRPr="00D5422D" w:rsidR="00D5422D" w:rsidP="00CD6819" w:rsidRDefault="00D5422D" w14:paraId="0CDF2AB0" w14:textId="77777777">
            <w:pPr>
              <w:pStyle w:val="NoSpacing"/>
              <w:rPr>
                <w:rFonts w:ascii="Calibri" w:hAnsi="Calibri" w:cs="Calibri"/>
                <w:bCs/>
              </w:rPr>
            </w:pPr>
          </w:p>
        </w:tc>
        <w:tc>
          <w:tcPr>
            <w:tcW w:w="1800" w:type="dxa"/>
          </w:tcPr>
          <w:p w:rsidRPr="00D5422D" w:rsidR="00D5422D" w:rsidP="00CD6819" w:rsidRDefault="00D5422D" w14:paraId="687548F9" w14:textId="77777777">
            <w:pPr>
              <w:pStyle w:val="NoSpacing"/>
              <w:rPr>
                <w:rFonts w:ascii="Calibri" w:hAnsi="Calibri" w:cs="Calibri"/>
                <w:bCs/>
              </w:rPr>
            </w:pPr>
          </w:p>
        </w:tc>
        <w:tc>
          <w:tcPr>
            <w:tcW w:w="1530" w:type="dxa"/>
          </w:tcPr>
          <w:p w:rsidRPr="00D5422D" w:rsidR="00D5422D" w:rsidP="00CD6819" w:rsidRDefault="00D5422D" w14:paraId="767D6AA5" w14:textId="77777777">
            <w:pPr>
              <w:pStyle w:val="NoSpacing"/>
              <w:rPr>
                <w:rFonts w:ascii="Calibri" w:hAnsi="Calibri" w:cs="Calibri"/>
                <w:bCs/>
              </w:rPr>
            </w:pPr>
          </w:p>
        </w:tc>
        <w:tc>
          <w:tcPr>
            <w:tcW w:w="2605" w:type="dxa"/>
          </w:tcPr>
          <w:p w:rsidRPr="00D5422D" w:rsidR="00D5422D" w:rsidP="00CD6819" w:rsidRDefault="00D5422D" w14:paraId="44713540" w14:textId="77777777">
            <w:pPr>
              <w:pStyle w:val="NoSpacing"/>
              <w:rPr>
                <w:rFonts w:ascii="Calibri" w:hAnsi="Calibri" w:cs="Calibri"/>
                <w:bCs/>
              </w:rPr>
            </w:pPr>
          </w:p>
        </w:tc>
      </w:tr>
      <w:tr w:rsidRPr="00C75F7B" w:rsidR="00D5422D" w:rsidTr="00CD6819" w14:paraId="69BC22AB" w14:textId="77777777">
        <w:tc>
          <w:tcPr>
            <w:tcW w:w="1795" w:type="dxa"/>
          </w:tcPr>
          <w:p w:rsidRPr="00D5422D" w:rsidR="00D5422D" w:rsidP="00CD6819" w:rsidRDefault="00D5422D" w14:paraId="2373E8DB" w14:textId="77777777">
            <w:pPr>
              <w:pStyle w:val="NoSpacing"/>
              <w:rPr>
                <w:rFonts w:ascii="Calibri" w:hAnsi="Calibri" w:cs="Calibri"/>
                <w:bCs/>
              </w:rPr>
            </w:pPr>
            <w:r w:rsidRPr="00D5422D">
              <w:rPr>
                <w:rFonts w:ascii="Calibri" w:hAnsi="Calibri" w:cs="Calibri"/>
                <w:bCs/>
              </w:rPr>
              <w:t>Regional Health Care Coalition</w:t>
            </w:r>
          </w:p>
        </w:tc>
        <w:tc>
          <w:tcPr>
            <w:tcW w:w="1620" w:type="dxa"/>
          </w:tcPr>
          <w:p w:rsidRPr="00D5422D" w:rsidR="00D5422D" w:rsidP="00CD6819" w:rsidRDefault="00D5422D" w14:paraId="30B8E78F" w14:textId="77777777">
            <w:pPr>
              <w:pStyle w:val="NoSpacing"/>
              <w:rPr>
                <w:rFonts w:ascii="Calibri" w:hAnsi="Calibri" w:cs="Calibri"/>
                <w:bCs/>
              </w:rPr>
            </w:pPr>
          </w:p>
        </w:tc>
        <w:tc>
          <w:tcPr>
            <w:tcW w:w="1800" w:type="dxa"/>
          </w:tcPr>
          <w:p w:rsidRPr="00D5422D" w:rsidR="00D5422D" w:rsidP="00CD6819" w:rsidRDefault="00D5422D" w14:paraId="40983629" w14:textId="77777777">
            <w:pPr>
              <w:pStyle w:val="NoSpacing"/>
              <w:rPr>
                <w:rFonts w:ascii="Calibri" w:hAnsi="Calibri" w:cs="Calibri"/>
                <w:bCs/>
              </w:rPr>
            </w:pPr>
          </w:p>
        </w:tc>
        <w:tc>
          <w:tcPr>
            <w:tcW w:w="1530" w:type="dxa"/>
          </w:tcPr>
          <w:p w:rsidRPr="00D5422D" w:rsidR="00D5422D" w:rsidP="00CD6819" w:rsidRDefault="00D5422D" w14:paraId="2A629B3D" w14:textId="77777777">
            <w:pPr>
              <w:pStyle w:val="NoSpacing"/>
              <w:rPr>
                <w:rFonts w:ascii="Calibri" w:hAnsi="Calibri" w:cs="Calibri"/>
                <w:bCs/>
              </w:rPr>
            </w:pPr>
          </w:p>
        </w:tc>
        <w:tc>
          <w:tcPr>
            <w:tcW w:w="2605" w:type="dxa"/>
          </w:tcPr>
          <w:p w:rsidRPr="00D5422D" w:rsidR="00D5422D" w:rsidP="00CD6819" w:rsidRDefault="00D5422D" w14:paraId="23EA2C8F" w14:textId="77777777">
            <w:pPr>
              <w:pStyle w:val="NoSpacing"/>
              <w:rPr>
                <w:rFonts w:ascii="Calibri" w:hAnsi="Calibri" w:cs="Calibri"/>
                <w:bCs/>
              </w:rPr>
            </w:pPr>
          </w:p>
        </w:tc>
      </w:tr>
      <w:tr w:rsidRPr="00C75F7B" w:rsidR="00D5422D" w:rsidTr="00CD6819" w14:paraId="15FABCCC" w14:textId="77777777">
        <w:tc>
          <w:tcPr>
            <w:tcW w:w="1795" w:type="dxa"/>
          </w:tcPr>
          <w:p w:rsidRPr="00D5422D" w:rsidR="00D5422D" w:rsidP="00CD6819" w:rsidRDefault="00D5422D" w14:paraId="718AE737" w14:textId="77777777">
            <w:pPr>
              <w:pStyle w:val="NoSpacing"/>
              <w:rPr>
                <w:rFonts w:ascii="Calibri" w:hAnsi="Calibri" w:cs="Calibri"/>
                <w:bCs/>
              </w:rPr>
            </w:pPr>
            <w:r w:rsidRPr="00D5422D">
              <w:rPr>
                <w:rFonts w:ascii="Calibri" w:hAnsi="Calibri" w:cs="Calibri"/>
                <w:bCs/>
              </w:rPr>
              <w:t>State Dept. of Health</w:t>
            </w:r>
          </w:p>
        </w:tc>
        <w:tc>
          <w:tcPr>
            <w:tcW w:w="1620" w:type="dxa"/>
          </w:tcPr>
          <w:p w:rsidRPr="00D5422D" w:rsidR="00D5422D" w:rsidP="00CD6819" w:rsidRDefault="00D5422D" w14:paraId="78D514CD" w14:textId="77777777">
            <w:pPr>
              <w:pStyle w:val="NoSpacing"/>
              <w:rPr>
                <w:rFonts w:ascii="Calibri" w:hAnsi="Calibri" w:cs="Calibri"/>
                <w:bCs/>
              </w:rPr>
            </w:pPr>
          </w:p>
        </w:tc>
        <w:tc>
          <w:tcPr>
            <w:tcW w:w="1800" w:type="dxa"/>
          </w:tcPr>
          <w:p w:rsidRPr="00D5422D" w:rsidR="00D5422D" w:rsidP="00CD6819" w:rsidRDefault="00D5422D" w14:paraId="218BE500" w14:textId="77777777">
            <w:pPr>
              <w:pStyle w:val="NoSpacing"/>
              <w:rPr>
                <w:rFonts w:ascii="Calibri" w:hAnsi="Calibri" w:cs="Calibri"/>
                <w:bCs/>
              </w:rPr>
            </w:pPr>
          </w:p>
        </w:tc>
        <w:tc>
          <w:tcPr>
            <w:tcW w:w="1530" w:type="dxa"/>
          </w:tcPr>
          <w:p w:rsidRPr="00D5422D" w:rsidR="00D5422D" w:rsidP="00CD6819" w:rsidRDefault="00D5422D" w14:paraId="0EDCF377" w14:textId="77777777">
            <w:pPr>
              <w:pStyle w:val="NoSpacing"/>
              <w:rPr>
                <w:rFonts w:ascii="Calibri" w:hAnsi="Calibri" w:cs="Calibri"/>
                <w:bCs/>
              </w:rPr>
            </w:pPr>
          </w:p>
        </w:tc>
        <w:tc>
          <w:tcPr>
            <w:tcW w:w="2605" w:type="dxa"/>
          </w:tcPr>
          <w:p w:rsidRPr="00D5422D" w:rsidR="00D5422D" w:rsidP="00CD6819" w:rsidRDefault="00D5422D" w14:paraId="4D74D420" w14:textId="77777777">
            <w:pPr>
              <w:pStyle w:val="NoSpacing"/>
              <w:rPr>
                <w:rFonts w:ascii="Calibri" w:hAnsi="Calibri" w:cs="Calibri"/>
                <w:bCs/>
              </w:rPr>
            </w:pPr>
          </w:p>
        </w:tc>
      </w:tr>
      <w:tr w:rsidRPr="00C75F7B" w:rsidR="00D5422D" w:rsidTr="00CD6819" w14:paraId="64BAECB7" w14:textId="77777777">
        <w:tc>
          <w:tcPr>
            <w:tcW w:w="1795" w:type="dxa"/>
          </w:tcPr>
          <w:p w:rsidRPr="00D5422D" w:rsidR="00D5422D" w:rsidP="00CD6819" w:rsidRDefault="00D5422D" w14:paraId="4F29AA89" w14:textId="77777777">
            <w:pPr>
              <w:pStyle w:val="NoSpacing"/>
              <w:rPr>
                <w:rFonts w:ascii="Calibri" w:hAnsi="Calibri" w:cs="Calibri"/>
                <w:bCs/>
              </w:rPr>
            </w:pPr>
            <w:r w:rsidRPr="00D5422D">
              <w:rPr>
                <w:rFonts w:ascii="Calibri" w:hAnsi="Calibri" w:cs="Calibri"/>
                <w:bCs/>
              </w:rPr>
              <w:t>State Office of Emergency Preparedness</w:t>
            </w:r>
          </w:p>
        </w:tc>
        <w:tc>
          <w:tcPr>
            <w:tcW w:w="1620" w:type="dxa"/>
          </w:tcPr>
          <w:p w:rsidRPr="00D5422D" w:rsidR="00D5422D" w:rsidP="00CD6819" w:rsidRDefault="00D5422D" w14:paraId="0C802E1A" w14:textId="77777777">
            <w:pPr>
              <w:pStyle w:val="NoSpacing"/>
              <w:rPr>
                <w:rFonts w:ascii="Calibri" w:hAnsi="Calibri" w:cs="Calibri"/>
                <w:bCs/>
              </w:rPr>
            </w:pPr>
          </w:p>
        </w:tc>
        <w:tc>
          <w:tcPr>
            <w:tcW w:w="1800" w:type="dxa"/>
          </w:tcPr>
          <w:p w:rsidRPr="00D5422D" w:rsidR="00D5422D" w:rsidP="00CD6819" w:rsidRDefault="00D5422D" w14:paraId="2C75573D" w14:textId="77777777">
            <w:pPr>
              <w:pStyle w:val="NoSpacing"/>
              <w:rPr>
                <w:rFonts w:ascii="Calibri" w:hAnsi="Calibri" w:cs="Calibri"/>
                <w:bCs/>
              </w:rPr>
            </w:pPr>
          </w:p>
        </w:tc>
        <w:tc>
          <w:tcPr>
            <w:tcW w:w="1530" w:type="dxa"/>
          </w:tcPr>
          <w:p w:rsidRPr="00D5422D" w:rsidR="00D5422D" w:rsidP="00CD6819" w:rsidRDefault="00D5422D" w14:paraId="2CA0970D" w14:textId="77777777">
            <w:pPr>
              <w:pStyle w:val="NoSpacing"/>
              <w:rPr>
                <w:rFonts w:ascii="Calibri" w:hAnsi="Calibri" w:cs="Calibri"/>
                <w:bCs/>
              </w:rPr>
            </w:pPr>
          </w:p>
        </w:tc>
        <w:tc>
          <w:tcPr>
            <w:tcW w:w="2605" w:type="dxa"/>
          </w:tcPr>
          <w:p w:rsidRPr="00D5422D" w:rsidR="00D5422D" w:rsidP="00CD6819" w:rsidRDefault="00D5422D" w14:paraId="27CFAA09" w14:textId="77777777">
            <w:pPr>
              <w:pStyle w:val="NoSpacing"/>
              <w:rPr>
                <w:rFonts w:ascii="Calibri" w:hAnsi="Calibri" w:cs="Calibri"/>
                <w:bCs/>
              </w:rPr>
            </w:pPr>
          </w:p>
        </w:tc>
      </w:tr>
      <w:tr w:rsidRPr="00C75F7B" w:rsidR="00D5422D" w:rsidTr="00CD6819" w14:paraId="08AF2827" w14:textId="77777777">
        <w:tc>
          <w:tcPr>
            <w:tcW w:w="1795" w:type="dxa"/>
          </w:tcPr>
          <w:p w:rsidRPr="00D5422D" w:rsidR="00D5422D" w:rsidP="00CD6819" w:rsidRDefault="00D5422D" w14:paraId="72181353" w14:textId="77777777">
            <w:pPr>
              <w:pStyle w:val="NoSpacing"/>
              <w:rPr>
                <w:rFonts w:ascii="Calibri" w:hAnsi="Calibri" w:cs="Calibri"/>
                <w:bCs/>
              </w:rPr>
            </w:pPr>
            <w:r w:rsidRPr="00D5422D">
              <w:rPr>
                <w:rFonts w:ascii="Calibri" w:hAnsi="Calibri" w:cs="Calibri"/>
                <w:bCs/>
              </w:rPr>
              <w:t xml:space="preserve">Federal – CMS </w:t>
            </w:r>
          </w:p>
          <w:p w:rsidRPr="00D5422D" w:rsidR="00D5422D" w:rsidP="00CD6819" w:rsidRDefault="00D5422D" w14:paraId="20AA581B" w14:textId="77777777">
            <w:pPr>
              <w:pStyle w:val="NoSpacing"/>
              <w:rPr>
                <w:rFonts w:ascii="Calibri" w:hAnsi="Calibri" w:cs="Calibri"/>
                <w:bCs/>
              </w:rPr>
            </w:pPr>
          </w:p>
        </w:tc>
        <w:tc>
          <w:tcPr>
            <w:tcW w:w="1620" w:type="dxa"/>
          </w:tcPr>
          <w:p w:rsidRPr="00D5422D" w:rsidR="00D5422D" w:rsidP="00CD6819" w:rsidRDefault="00D5422D" w14:paraId="4202CE83" w14:textId="77777777">
            <w:pPr>
              <w:pStyle w:val="NoSpacing"/>
              <w:rPr>
                <w:rFonts w:ascii="Calibri" w:hAnsi="Calibri" w:cs="Calibri"/>
                <w:bCs/>
              </w:rPr>
            </w:pPr>
          </w:p>
        </w:tc>
        <w:tc>
          <w:tcPr>
            <w:tcW w:w="1800" w:type="dxa"/>
          </w:tcPr>
          <w:p w:rsidRPr="00D5422D" w:rsidR="00D5422D" w:rsidP="00CD6819" w:rsidRDefault="00D5422D" w14:paraId="00B9551B" w14:textId="77777777">
            <w:pPr>
              <w:pStyle w:val="NoSpacing"/>
              <w:rPr>
                <w:rFonts w:ascii="Calibri" w:hAnsi="Calibri" w:cs="Calibri"/>
                <w:bCs/>
              </w:rPr>
            </w:pPr>
          </w:p>
        </w:tc>
        <w:tc>
          <w:tcPr>
            <w:tcW w:w="1530" w:type="dxa"/>
          </w:tcPr>
          <w:p w:rsidRPr="00D5422D" w:rsidR="00D5422D" w:rsidP="00CD6819" w:rsidRDefault="00D5422D" w14:paraId="6102944B" w14:textId="77777777">
            <w:pPr>
              <w:pStyle w:val="NoSpacing"/>
              <w:rPr>
                <w:rFonts w:ascii="Calibri" w:hAnsi="Calibri" w:cs="Calibri"/>
                <w:bCs/>
              </w:rPr>
            </w:pPr>
          </w:p>
        </w:tc>
        <w:tc>
          <w:tcPr>
            <w:tcW w:w="2605" w:type="dxa"/>
          </w:tcPr>
          <w:p w:rsidRPr="00D5422D" w:rsidR="00D5422D" w:rsidP="00CD6819" w:rsidRDefault="00D5422D" w14:paraId="3AFFF6E3" w14:textId="77777777">
            <w:pPr>
              <w:pStyle w:val="NoSpacing"/>
              <w:rPr>
                <w:rFonts w:ascii="Calibri" w:hAnsi="Calibri" w:cs="Calibri"/>
                <w:bCs/>
              </w:rPr>
            </w:pPr>
          </w:p>
        </w:tc>
      </w:tr>
      <w:tr w:rsidRPr="00C75F7B" w:rsidR="00D5422D" w:rsidTr="00CD6819" w14:paraId="69737D7D" w14:textId="77777777">
        <w:tc>
          <w:tcPr>
            <w:tcW w:w="1795" w:type="dxa"/>
          </w:tcPr>
          <w:p w:rsidRPr="00D5422D" w:rsidR="00D5422D" w:rsidP="00CD6819" w:rsidRDefault="00D5422D" w14:paraId="42A410CC" w14:textId="77777777">
            <w:pPr>
              <w:pStyle w:val="NoSpacing"/>
              <w:rPr>
                <w:rFonts w:ascii="Calibri" w:hAnsi="Calibri" w:cs="Calibri"/>
                <w:bCs/>
              </w:rPr>
            </w:pPr>
            <w:r w:rsidRPr="00D5422D">
              <w:rPr>
                <w:rFonts w:ascii="Calibri" w:hAnsi="Calibri" w:cs="Calibri"/>
                <w:bCs/>
              </w:rPr>
              <w:t>Federal – FEMA</w:t>
            </w:r>
          </w:p>
          <w:p w:rsidRPr="00D5422D" w:rsidR="00D5422D" w:rsidP="00CD6819" w:rsidRDefault="00D5422D" w14:paraId="2B253787" w14:textId="77777777">
            <w:pPr>
              <w:pStyle w:val="NoSpacing"/>
              <w:rPr>
                <w:rFonts w:ascii="Calibri" w:hAnsi="Calibri" w:cs="Calibri"/>
                <w:bCs/>
              </w:rPr>
            </w:pPr>
          </w:p>
        </w:tc>
        <w:tc>
          <w:tcPr>
            <w:tcW w:w="1620" w:type="dxa"/>
          </w:tcPr>
          <w:p w:rsidRPr="00D5422D" w:rsidR="00D5422D" w:rsidP="00CD6819" w:rsidRDefault="00D5422D" w14:paraId="4DD01294" w14:textId="77777777">
            <w:pPr>
              <w:pStyle w:val="NoSpacing"/>
              <w:rPr>
                <w:rFonts w:ascii="Calibri" w:hAnsi="Calibri" w:cs="Calibri"/>
                <w:bCs/>
              </w:rPr>
            </w:pPr>
          </w:p>
        </w:tc>
        <w:tc>
          <w:tcPr>
            <w:tcW w:w="1800" w:type="dxa"/>
          </w:tcPr>
          <w:p w:rsidRPr="00D5422D" w:rsidR="00D5422D" w:rsidP="00CD6819" w:rsidRDefault="00D5422D" w14:paraId="42659E1E" w14:textId="77777777">
            <w:pPr>
              <w:pStyle w:val="NoSpacing"/>
              <w:rPr>
                <w:rFonts w:ascii="Calibri" w:hAnsi="Calibri" w:cs="Calibri"/>
                <w:bCs/>
              </w:rPr>
            </w:pPr>
          </w:p>
        </w:tc>
        <w:tc>
          <w:tcPr>
            <w:tcW w:w="1530" w:type="dxa"/>
          </w:tcPr>
          <w:p w:rsidRPr="00D5422D" w:rsidR="00D5422D" w:rsidP="00CD6819" w:rsidRDefault="00D5422D" w14:paraId="4F6FC362" w14:textId="77777777">
            <w:pPr>
              <w:pStyle w:val="NoSpacing"/>
              <w:rPr>
                <w:rFonts w:ascii="Calibri" w:hAnsi="Calibri" w:cs="Calibri"/>
                <w:bCs/>
              </w:rPr>
            </w:pPr>
          </w:p>
        </w:tc>
        <w:tc>
          <w:tcPr>
            <w:tcW w:w="2605" w:type="dxa"/>
          </w:tcPr>
          <w:p w:rsidRPr="00D5422D" w:rsidR="00D5422D" w:rsidP="00CD6819" w:rsidRDefault="00D5422D" w14:paraId="0DA76251" w14:textId="77777777">
            <w:pPr>
              <w:pStyle w:val="NoSpacing"/>
              <w:rPr>
                <w:rFonts w:ascii="Calibri" w:hAnsi="Calibri" w:cs="Calibri"/>
                <w:bCs/>
              </w:rPr>
            </w:pPr>
          </w:p>
        </w:tc>
      </w:tr>
      <w:tr w:rsidRPr="00C75F7B" w:rsidR="00D5422D" w:rsidTr="00CD6819" w14:paraId="5509346F" w14:textId="77777777">
        <w:tc>
          <w:tcPr>
            <w:tcW w:w="1795" w:type="dxa"/>
          </w:tcPr>
          <w:p w:rsidRPr="00D5422D" w:rsidR="00D5422D" w:rsidP="00CD6819" w:rsidRDefault="00D5422D" w14:paraId="0EA209DE" w14:textId="77777777">
            <w:pPr>
              <w:pStyle w:val="NoSpacing"/>
              <w:rPr>
                <w:rFonts w:ascii="Calibri" w:hAnsi="Calibri" w:cs="Calibri"/>
                <w:bCs/>
              </w:rPr>
            </w:pPr>
            <w:r w:rsidRPr="00D5422D">
              <w:rPr>
                <w:rFonts w:ascii="Calibri" w:hAnsi="Calibri" w:cs="Calibri"/>
                <w:bCs/>
              </w:rPr>
              <w:t>Federal- ASPR</w:t>
            </w:r>
          </w:p>
          <w:p w:rsidRPr="00D5422D" w:rsidR="00D5422D" w:rsidP="00CD6819" w:rsidRDefault="00D5422D" w14:paraId="79613AE0" w14:textId="77777777">
            <w:pPr>
              <w:pStyle w:val="NoSpacing"/>
              <w:rPr>
                <w:rFonts w:ascii="Calibri" w:hAnsi="Calibri" w:cs="Calibri"/>
                <w:bCs/>
              </w:rPr>
            </w:pPr>
          </w:p>
        </w:tc>
        <w:tc>
          <w:tcPr>
            <w:tcW w:w="1620" w:type="dxa"/>
          </w:tcPr>
          <w:p w:rsidRPr="00D5422D" w:rsidR="00D5422D" w:rsidP="00CD6819" w:rsidRDefault="00D5422D" w14:paraId="221C8A2E" w14:textId="77777777">
            <w:pPr>
              <w:pStyle w:val="NoSpacing"/>
              <w:rPr>
                <w:rFonts w:ascii="Calibri" w:hAnsi="Calibri" w:cs="Calibri"/>
                <w:bCs/>
              </w:rPr>
            </w:pPr>
          </w:p>
        </w:tc>
        <w:tc>
          <w:tcPr>
            <w:tcW w:w="1800" w:type="dxa"/>
          </w:tcPr>
          <w:p w:rsidRPr="00D5422D" w:rsidR="00D5422D" w:rsidP="00CD6819" w:rsidRDefault="00D5422D" w14:paraId="3BEDC248" w14:textId="77777777">
            <w:pPr>
              <w:pStyle w:val="NoSpacing"/>
              <w:rPr>
                <w:rFonts w:ascii="Calibri" w:hAnsi="Calibri" w:cs="Calibri"/>
                <w:bCs/>
              </w:rPr>
            </w:pPr>
          </w:p>
        </w:tc>
        <w:tc>
          <w:tcPr>
            <w:tcW w:w="1530" w:type="dxa"/>
          </w:tcPr>
          <w:p w:rsidRPr="00D5422D" w:rsidR="00D5422D" w:rsidP="00CD6819" w:rsidRDefault="00D5422D" w14:paraId="2B430725" w14:textId="77777777">
            <w:pPr>
              <w:pStyle w:val="NoSpacing"/>
              <w:rPr>
                <w:rFonts w:ascii="Calibri" w:hAnsi="Calibri" w:cs="Calibri"/>
                <w:bCs/>
              </w:rPr>
            </w:pPr>
          </w:p>
        </w:tc>
        <w:tc>
          <w:tcPr>
            <w:tcW w:w="2605" w:type="dxa"/>
          </w:tcPr>
          <w:p w:rsidRPr="00D5422D" w:rsidR="00D5422D" w:rsidP="00CD6819" w:rsidRDefault="00D5422D" w14:paraId="4575D8C1" w14:textId="77777777">
            <w:pPr>
              <w:pStyle w:val="NoSpacing"/>
              <w:rPr>
                <w:rFonts w:ascii="Calibri" w:hAnsi="Calibri" w:cs="Calibri"/>
                <w:bCs/>
              </w:rPr>
            </w:pPr>
          </w:p>
        </w:tc>
      </w:tr>
    </w:tbl>
    <w:p w:rsidRPr="00C75F7B" w:rsidR="00D5422D" w:rsidP="00D5422D" w:rsidRDefault="00D5422D" w14:paraId="5D2D7BBC" w14:textId="77777777">
      <w:pPr>
        <w:pStyle w:val="NoSpacing"/>
        <w:rPr>
          <w:rFonts w:ascii="Calibri" w:hAnsi="Calibri" w:cs="Calibri"/>
          <w:bCs/>
          <w:sz w:val="24"/>
          <w:szCs w:val="24"/>
        </w:rPr>
      </w:pPr>
    </w:p>
    <w:p w:rsidRPr="00C75F7B" w:rsidR="00BE2072" w:rsidP="00BE2072" w:rsidRDefault="00BE2072" w14:paraId="1753E31E" w14:textId="77777777">
      <w:pPr>
        <w:pStyle w:val="NoSpacing"/>
        <w:rPr>
          <w:rFonts w:ascii="Calibri" w:hAnsi="Calibri" w:cs="Calibri"/>
        </w:rPr>
      </w:pPr>
    </w:p>
    <w:p w:rsidRPr="00CF1D85" w:rsidR="00327637" w:rsidP="00327637" w:rsidRDefault="00327637" w14:paraId="2B6F8FDA" w14:textId="77777777">
      <w:pPr>
        <w:rPr>
          <w:rFonts w:ascii="Calibri" w:hAnsi="Calibri" w:cs="Calibri" w:eastAsiaTheme="minorHAnsi"/>
          <w:b/>
          <w:bCs/>
        </w:rPr>
      </w:pPr>
      <w:r>
        <w:rPr>
          <w:rFonts w:ascii="Calibri" w:hAnsi="Calibri" w:cs="Calibri" w:eastAsiaTheme="minorHAnsi"/>
          <w:b/>
          <w:bCs/>
        </w:rPr>
        <w:t>Resources and References:</w:t>
      </w:r>
    </w:p>
    <w:p w:rsidRPr="00CF1D85" w:rsidR="00327637" w:rsidP="00327637" w:rsidRDefault="00327637" w14:paraId="71EE5B42" w14:textId="77777777">
      <w:pPr>
        <w:jc w:val="center"/>
        <w:rPr>
          <w:rFonts w:ascii="Calibri" w:hAnsi="Calibri" w:cs="Calibri" w:eastAsiaTheme="minorHAnsi"/>
          <w:bCs/>
        </w:rPr>
      </w:pPr>
    </w:p>
    <w:p w:rsidR="00327637" w:rsidP="00327637" w:rsidRDefault="00327637" w14:paraId="602FF49A" w14:textId="77777777">
      <w:pPr>
        <w:rPr>
          <w:rFonts w:ascii="Calibri" w:hAnsi="Calibri" w:cs="Calibri" w:eastAsiaTheme="minorHAnsi"/>
          <w:bCs/>
        </w:rPr>
      </w:pPr>
      <w:r>
        <w:rPr>
          <w:rFonts w:ascii="Calibri" w:hAnsi="Calibri" w:cs="Calibri" w:eastAsiaTheme="minorHAnsi"/>
          <w:bCs/>
        </w:rPr>
        <w:t xml:space="preserve">The Centers for Medicare and Medicaid Services Emergency Preparedness Rule Resource Site:  </w:t>
      </w:r>
      <w:hyperlink w:history="1" r:id="rId9">
        <w:r w:rsidRPr="00571F20">
          <w:rPr>
            <w:rStyle w:val="Hyperlink"/>
            <w:rFonts w:ascii="Calibri" w:hAnsi="Calibri" w:cs="Calibri" w:eastAsiaTheme="minorHAnsi"/>
            <w:bCs/>
          </w:rPr>
          <w:t>https://www.cms.gov/Medicare/Provider-Enrollment-and-Certification/SurveyCertEmergPrep/Emergency-Prep-Rule</w:t>
        </w:r>
      </w:hyperlink>
      <w:r>
        <w:rPr>
          <w:rFonts w:ascii="Calibri" w:hAnsi="Calibri" w:cs="Calibri" w:eastAsiaTheme="minorHAnsi"/>
          <w:bCs/>
        </w:rPr>
        <w:t xml:space="preserve">     </w:t>
      </w:r>
    </w:p>
    <w:p w:rsidR="00327637" w:rsidP="00327637" w:rsidRDefault="00327637" w14:paraId="2AC79B14" w14:textId="77777777">
      <w:pPr>
        <w:rPr>
          <w:rFonts w:ascii="Calibri" w:hAnsi="Calibri" w:cs="Calibri" w:eastAsiaTheme="minorHAnsi"/>
          <w:bCs/>
        </w:rPr>
      </w:pPr>
    </w:p>
    <w:p w:rsidRPr="00CF1D85" w:rsidR="00327637" w:rsidP="00327637" w:rsidRDefault="00327637" w14:paraId="46950DA8" w14:textId="77777777">
      <w:pPr>
        <w:rPr>
          <w:rFonts w:ascii="Calibri" w:hAnsi="Calibri" w:cs="Calibri" w:eastAsiaTheme="minorHAnsi"/>
          <w:bCs/>
        </w:rPr>
      </w:pPr>
      <w:r w:rsidRPr="00CF1D85">
        <w:rPr>
          <w:rFonts w:ascii="Calibri" w:hAnsi="Calibri" w:cs="Calibri" w:eastAsiaTheme="minorHAnsi"/>
          <w:bCs/>
        </w:rPr>
        <w:t>Updated Guidance for Emergency Preparedness-Appendix Z of the State Operations Manual (</w:t>
      </w:r>
      <w:r w:rsidRPr="00CC76BD">
        <w:rPr>
          <w:rFonts w:asciiTheme="minorHAnsi" w:hAnsiTheme="minorHAnsi" w:eastAsiaTheme="minorHAnsi" w:cstheme="minorHAnsi"/>
          <w:bCs/>
        </w:rPr>
        <w:t>SOM) Ref: QSO-21-15-ALL</w:t>
      </w:r>
      <w:r w:rsidRPr="00CC76BD">
        <w:rPr>
          <w:rFonts w:asciiTheme="minorHAnsi" w:hAnsiTheme="minorHAnsi" w:cstheme="minorHAnsi"/>
        </w:rPr>
        <w:t xml:space="preserve"> </w:t>
      </w:r>
      <w:hyperlink w:history="1" r:id="rId10">
        <w:r w:rsidRPr="00CC76BD">
          <w:rPr>
            <w:rStyle w:val="Hyperlink"/>
            <w:rFonts w:asciiTheme="minorHAnsi" w:hAnsiTheme="minorHAnsi" w:cstheme="minorHAnsi"/>
          </w:rPr>
          <w:t>https://www.cms.gov/files/document/qso-20-41-all-revised-05262022.pdf</w:t>
        </w:r>
      </w:hyperlink>
      <w:r>
        <w:t xml:space="preserve"> </w:t>
      </w:r>
    </w:p>
    <w:p w:rsidRPr="00CF1D85" w:rsidR="00327637" w:rsidP="00327637" w:rsidRDefault="00327637" w14:paraId="5F39B322" w14:textId="77777777">
      <w:pPr>
        <w:rPr>
          <w:rFonts w:ascii="Calibri" w:hAnsi="Calibri" w:cs="Calibri" w:eastAsiaTheme="minorHAnsi"/>
          <w:bCs/>
        </w:rPr>
      </w:pPr>
    </w:p>
    <w:p w:rsidRPr="00CF1D85" w:rsidR="00327637" w:rsidP="00327637" w:rsidRDefault="00327637" w14:paraId="4399F5AB" w14:textId="77777777">
      <w:pPr>
        <w:rPr>
          <w:rStyle w:val="Hyperlink"/>
          <w:rFonts w:ascii="Calibri" w:hAnsi="Calibri" w:cs="Calibri"/>
        </w:rPr>
      </w:pPr>
      <w:r w:rsidRPr="00CF1D85">
        <w:rPr>
          <w:rFonts w:ascii="Calibri" w:hAnsi="Calibri" w:cs="Calibri"/>
        </w:rPr>
        <w:t xml:space="preserve">Revisions to the State Operations Manual (SOM) Appendix Z – Emergency Preparedness Transmittal: 204 issued April 16, </w:t>
      </w:r>
      <w:proofErr w:type="gramStart"/>
      <w:r w:rsidRPr="00CF1D85">
        <w:rPr>
          <w:rFonts w:ascii="Calibri" w:hAnsi="Calibri" w:cs="Calibri"/>
        </w:rPr>
        <w:t>2021</w:t>
      </w:r>
      <w:proofErr w:type="gramEnd"/>
      <w:r w:rsidRPr="00CF1D85">
        <w:rPr>
          <w:rFonts w:ascii="Calibri" w:hAnsi="Calibri" w:cs="Calibri"/>
        </w:rPr>
        <w:t xml:space="preserve"> </w:t>
      </w:r>
      <w:hyperlink w:history="1" r:id="rId11">
        <w:r w:rsidRPr="00CF1D85">
          <w:rPr>
            <w:rStyle w:val="Hyperlink"/>
            <w:rFonts w:ascii="Calibri" w:hAnsi="Calibri" w:cs="Calibri"/>
          </w:rPr>
          <w:t>https://www.cms.gov/files/document/r204soma.pdf</w:t>
        </w:r>
      </w:hyperlink>
    </w:p>
    <w:p w:rsidR="00327637" w:rsidP="00327637" w:rsidRDefault="00327637" w14:paraId="0472848E" w14:textId="77777777">
      <w:pPr>
        <w:rPr>
          <w:rStyle w:val="Hyperlink"/>
          <w:rFonts w:ascii="Calibri" w:hAnsi="Calibri" w:cs="Calibri"/>
        </w:rPr>
      </w:pPr>
    </w:p>
    <w:p w:rsidR="00327637" w:rsidP="00327637" w:rsidRDefault="00327637" w14:paraId="3853F07C" w14:textId="77777777">
      <w:pPr>
        <w:rPr>
          <w:rFonts w:ascii="Calibri" w:hAnsi="Calibri" w:cs="Calibri" w:eastAsiaTheme="minorHAnsi"/>
          <w:bCs/>
        </w:rPr>
      </w:pPr>
      <w:r>
        <w:rPr>
          <w:rFonts w:ascii="Calibri" w:hAnsi="Calibri" w:cs="Calibri" w:eastAsiaTheme="minorHAnsi"/>
          <w:bCs/>
        </w:rPr>
        <w:t xml:space="preserve">The Centers for Medicare and Medicaid Services.  Health Care Coalitions.  </w:t>
      </w:r>
      <w:hyperlink w:history="1" r:id="rId12">
        <w:r w:rsidRPr="00571F20">
          <w:rPr>
            <w:rStyle w:val="Hyperlink"/>
            <w:rFonts w:ascii="Calibri" w:hAnsi="Calibri" w:cs="Calibri" w:eastAsiaTheme="minorHAnsi"/>
            <w:bCs/>
          </w:rPr>
          <w:t>https://www.cms.gov/About-CMS/Agency-Information/Emergency/EPRO/Resources/State-resources</w:t>
        </w:r>
      </w:hyperlink>
      <w:r>
        <w:rPr>
          <w:rFonts w:ascii="Calibri" w:hAnsi="Calibri" w:cs="Calibri" w:eastAsiaTheme="minorHAnsi"/>
          <w:bCs/>
        </w:rPr>
        <w:t xml:space="preserve"> </w:t>
      </w:r>
    </w:p>
    <w:p w:rsidR="00327637" w:rsidP="00327637" w:rsidRDefault="00327637" w14:paraId="073DA808" w14:textId="77777777">
      <w:pPr>
        <w:rPr>
          <w:rFonts w:ascii="Calibri" w:hAnsi="Calibri" w:cs="Calibri" w:eastAsiaTheme="minorHAnsi"/>
          <w:bCs/>
        </w:rPr>
      </w:pPr>
    </w:p>
    <w:p w:rsidRPr="009E4AA2" w:rsidR="00327637" w:rsidP="00327637" w:rsidRDefault="00327637" w14:paraId="6363EC5B" w14:textId="77777777">
      <w:pPr>
        <w:rPr>
          <w:rFonts w:asciiTheme="minorHAnsi" w:hAnsiTheme="minorHAnsi" w:cstheme="minorHAnsi"/>
          <w:szCs w:val="24"/>
        </w:rPr>
      </w:pPr>
      <w:r w:rsidRPr="009E4AA2">
        <w:rPr>
          <w:rFonts w:asciiTheme="minorHAnsi" w:hAnsiTheme="minorHAnsi" w:cstheme="minorHAnsi"/>
          <w:szCs w:val="24"/>
        </w:rPr>
        <w:t xml:space="preserve">Centers for Medicare &amp; Medicaid Services State Operations Manual, Appendix PP – Guidance to Surveyors for Long Term Care Facilities (Rev. 173, 11-22-17) Advance Copy, 2022:  </w:t>
      </w:r>
      <w:hyperlink w:history="1" r:id="rId13">
        <w:r w:rsidRPr="009E4AA2">
          <w:rPr>
            <w:rStyle w:val="Hyperlink"/>
            <w:rFonts w:asciiTheme="minorHAnsi" w:hAnsiTheme="minorHAnsi" w:cstheme="minorHAnsi"/>
            <w:szCs w:val="24"/>
          </w:rPr>
          <w:t>https://www.cms.gov/files/document/appendix-pp-guidance-surveyor-long-term-care-facilities.pdf</w:t>
        </w:r>
      </w:hyperlink>
    </w:p>
    <w:p w:rsidR="00327637" w:rsidP="00AA6C93" w:rsidRDefault="00327637" w14:paraId="4A565AC5" w14:textId="6DE51214">
      <w:pPr>
        <w:pStyle w:val="NoSpacing"/>
        <w:rPr>
          <w:rFonts w:ascii="Calibri" w:hAnsi="Calibri" w:cs="Calibri"/>
          <w:bCs/>
          <w:sz w:val="24"/>
          <w:szCs w:val="24"/>
        </w:rPr>
      </w:pPr>
    </w:p>
    <w:p w:rsidR="00327637" w:rsidP="00AA6C93" w:rsidRDefault="00327637" w14:paraId="07F3734B" w14:textId="58C83D86">
      <w:pPr>
        <w:pStyle w:val="NoSpacing"/>
        <w:rPr>
          <w:color w:val="0000FF"/>
        </w:rPr>
      </w:pPr>
      <w:r>
        <w:rPr>
          <w:rFonts w:ascii="Calibri" w:hAnsi="Calibri" w:cs="Calibri"/>
          <w:bCs/>
          <w:sz w:val="24"/>
          <w:szCs w:val="24"/>
        </w:rPr>
        <w:t xml:space="preserve">CMS Emergency Preparedness Planning Checklist.  </w:t>
      </w:r>
      <w:hyperlink w:history="1" r:id="rId14">
        <w:r w:rsidRPr="00571F20">
          <w:rPr>
            <w:rStyle w:val="Hyperlink"/>
          </w:rPr>
          <w:t>https://www.cms.gov/Medicare/Provider-Enrollment-and-Certification/SurveyCertEmergPrep/Downloads/SandC_EPChecklist_SA.pdf</w:t>
        </w:r>
      </w:hyperlink>
      <w:r>
        <w:rPr>
          <w:color w:val="0000FF"/>
        </w:rPr>
        <w:t xml:space="preserve"> </w:t>
      </w:r>
    </w:p>
    <w:p w:rsidR="00327637" w:rsidP="00AA6C93" w:rsidRDefault="00327637" w14:paraId="14ED2D07" w14:textId="69E515DF">
      <w:pPr>
        <w:pStyle w:val="NoSpacing"/>
        <w:rPr>
          <w:color w:val="0000FF"/>
        </w:rPr>
      </w:pPr>
    </w:p>
    <w:p w:rsidRPr="00C75F7B" w:rsidR="00327637" w:rsidP="00AA6C93" w:rsidRDefault="00327637" w14:paraId="1484EBEC" w14:textId="77777777">
      <w:pPr>
        <w:pStyle w:val="NoSpacing"/>
        <w:rPr>
          <w:rFonts w:ascii="Calibri" w:hAnsi="Calibri" w:cs="Calibri"/>
          <w:bCs/>
          <w:sz w:val="24"/>
          <w:szCs w:val="24"/>
        </w:rPr>
      </w:pPr>
    </w:p>
    <w:sectPr w:rsidRPr="00C75F7B" w:rsidR="00327637" w:rsidSect="00DE7AF9">
      <w:headerReference w:type="default" r:id="rId15"/>
      <w:footerReference w:type="default" r:id="rId16"/>
      <w:headerReference w:type="first" r:id="rId17"/>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B5B" w:rsidP="00FE158D" w:rsidRDefault="00507B5B" w14:paraId="47096E8D" w14:textId="77777777">
      <w:r>
        <w:separator/>
      </w:r>
    </w:p>
  </w:endnote>
  <w:endnote w:type="continuationSeparator" w:id="0">
    <w:p w:rsidR="00507B5B" w:rsidP="00FE158D" w:rsidRDefault="00507B5B" w14:paraId="4E249D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monBullets">
    <w:altName w:val="Symbol"/>
    <w:charset w:val="02"/>
    <w:family w:val="swiss"/>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apfHumnst Ult BT">
    <w:altName w:val="Tahoma"/>
    <w:charset w:val="00"/>
    <w:family w:val="swiss"/>
    <w:pitch w:val="variable"/>
    <w:sig w:usb0="00000007" w:usb1="00000000" w:usb2="00000000" w:usb3="00000000" w:csb0="0000001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585FF866" w14:textId="77777777">
    <w:pPr>
      <w:pStyle w:val="Footer"/>
    </w:pPr>
    <w:r>
      <w:t xml:space="preserve">                                                                                                            </w:t>
    </w:r>
  </w:p>
  <w:p w:rsidR="00FE158D" w:rsidP="00FE158D" w:rsidRDefault="00FE158D" w14:paraId="74C94F7F"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69FBB14C"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77CD9BAE" w14:textId="6FC1D300">
    <w:pPr>
      <w:pStyle w:val="Footer"/>
      <w:jc w:val="center"/>
      <w:rPr>
        <w:rFonts w:asciiTheme="minorHAnsi" w:hAnsiTheme="minorHAnsi"/>
        <w:sz w:val="16"/>
        <w:szCs w:val="16"/>
      </w:rPr>
    </w:pPr>
    <w:r w:rsidRPr="00185739">
      <w:rPr>
        <w:rFonts w:ascii="Calibri" w:hAnsi="Calibri" w:eastAsia="Calibri"/>
        <w:sz w:val="16"/>
        <w:szCs w:val="16"/>
      </w:rPr>
      <w:t xml:space="preserve">© Pathway Health Services, Inc. – All Rights Reserved – Copy with Permission Only </w:t>
    </w:r>
    <w:r w:rsidR="000D084D">
      <w:rPr>
        <w:rFonts w:ascii="Calibri" w:hAnsi="Calibri" w:eastAsia="Calibr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B5B" w:rsidP="00FE158D" w:rsidRDefault="00507B5B" w14:paraId="22036F83" w14:textId="77777777">
      <w:r>
        <w:separator/>
      </w:r>
    </w:p>
  </w:footnote>
  <w:footnote w:type="continuationSeparator" w:id="0">
    <w:p w:rsidR="00507B5B" w:rsidP="00FE158D" w:rsidRDefault="00507B5B" w14:paraId="52FFCF9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7D8F6EF" w14:textId="77777777">
    <w:pPr>
      <w:pStyle w:val="Header"/>
    </w:pPr>
    <w:r>
      <w:rPr>
        <w:noProof/>
      </w:rPr>
      <w:drawing>
        <wp:anchor distT="0" distB="0" distL="114300" distR="114300" simplePos="0" relativeHeight="251658240" behindDoc="1" locked="1" layoutInCell="1" allowOverlap="0" wp14:anchorId="115BB1F4" wp14:editId="05C6A101">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437D4B05"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301B6228" wp14:editId="25915440">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020E9B"/>
    <w:multiLevelType w:val="hybridMultilevel"/>
    <w:tmpl w:val="F5C2D394"/>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31145C"/>
    <w:multiLevelType w:val="hybridMultilevel"/>
    <w:tmpl w:val="45E2592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9E05B2"/>
    <w:multiLevelType w:val="hybridMultilevel"/>
    <w:tmpl w:val="85188A06"/>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hint="default" w:ascii="Symbol" w:hAnsi="Symbol"/>
      </w:rPr>
    </w:lvl>
    <w:lvl w:ilvl="1" w:tplc="04090019">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hint="default" w:ascii="Wingdings" w:hAnsi="Wingdings"/>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hint="default" w:ascii="Symbol" w:hAnsi="Symbol"/>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881F92"/>
    <w:multiLevelType w:val="hybridMultilevel"/>
    <w:tmpl w:val="CD20FC40"/>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49E4AFD"/>
    <w:multiLevelType w:val="hybridMultilevel"/>
    <w:tmpl w:val="3A683194"/>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4CC2794"/>
    <w:multiLevelType w:val="hybridMultilevel"/>
    <w:tmpl w:val="37F64D46"/>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hint="default" w:ascii="Calibri" w:hAnsi="Calibri" w:eastAsia="Times New Roman" w:cs="Arial"/>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304BD9"/>
    <w:multiLevelType w:val="hybridMultilevel"/>
    <w:tmpl w:val="DFBE0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447E587C"/>
    <w:multiLevelType w:val="hybridMultilevel"/>
    <w:tmpl w:val="8E667980"/>
    <w:lvl w:ilvl="0" w:tplc="04090005">
      <w:start w:val="1"/>
      <w:numFmt w:val="bullet"/>
      <w:lvlText w:val=""/>
      <w:lvlJc w:val="left"/>
      <w:pPr>
        <w:ind w:left="720" w:hanging="360"/>
      </w:pPr>
      <w:rPr>
        <w:rFonts w:hint="default" w:ascii="Wingdings" w:hAnsi="Wingding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51F6C72"/>
    <w:multiLevelType w:val="hybridMultilevel"/>
    <w:tmpl w:val="11729B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CA405CC"/>
    <w:multiLevelType w:val="hybridMultilevel"/>
    <w:tmpl w:val="4B9E4354"/>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D3B0843"/>
    <w:multiLevelType w:val="hybridMultilevel"/>
    <w:tmpl w:val="8674847A"/>
    <w:lvl w:ilvl="0" w:tplc="A26CA690">
      <w:numFmt w:val="bullet"/>
      <w:lvlText w:val=""/>
      <w:lvlJc w:val="left"/>
      <w:pPr>
        <w:ind w:left="720" w:hanging="360"/>
      </w:pPr>
      <w:rPr>
        <w:rFonts w:hint="default" w:ascii="Wingdings" w:hAnsi="Wingdings"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E734BB8"/>
    <w:multiLevelType w:val="singleLevel"/>
    <w:tmpl w:val="8E9A3D72"/>
    <w:lvl w:ilvl="0">
      <w:start w:val="1"/>
      <w:numFmt w:val="bullet"/>
      <w:pStyle w:val="Aanibullet"/>
      <w:lvlText w:val=""/>
      <w:lvlJc w:val="left"/>
      <w:pPr>
        <w:tabs>
          <w:tab w:val="num" w:pos="432"/>
        </w:tabs>
        <w:ind w:left="360" w:hanging="288"/>
      </w:pPr>
      <w:rPr>
        <w:rFonts w:hint="default" w:ascii="CommonBullets" w:hAnsi="CommonBullets"/>
        <w:color w:val="808080"/>
      </w:rPr>
    </w:lvl>
  </w:abstractNum>
  <w:abstractNum w:abstractNumId="3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514039DF"/>
    <w:multiLevelType w:val="hybridMultilevel"/>
    <w:tmpl w:val="A730623E"/>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33" w15:restartNumberingAfterBreak="0">
    <w:nsid w:val="536B0447"/>
    <w:multiLevelType w:val="hybridMultilevel"/>
    <w:tmpl w:val="82C42DD4"/>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hAnsi="Arial" w:eastAsia="Times New Roman" w:cs="Arial"/>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B43582C"/>
    <w:multiLevelType w:val="hybridMultilevel"/>
    <w:tmpl w:val="977E2E40"/>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5EE28BE"/>
    <w:multiLevelType w:val="hybridMultilevel"/>
    <w:tmpl w:val="58BE01B6"/>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A5A5F0B"/>
    <w:multiLevelType w:val="hybridMultilevel"/>
    <w:tmpl w:val="1C56586A"/>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3" w15:restartNumberingAfterBreak="0">
    <w:nsid w:val="6EF87CD8"/>
    <w:multiLevelType w:val="hybridMultilevel"/>
    <w:tmpl w:val="8638867C"/>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6" w15:restartNumberingAfterBreak="0">
    <w:nsid w:val="7C4E1A14"/>
    <w:multiLevelType w:val="hybridMultilevel"/>
    <w:tmpl w:val="0A244B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49390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6270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3510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127913">
    <w:abstractNumId w:val="5"/>
  </w:num>
  <w:num w:numId="5" w16cid:durableId="19862290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2694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9214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2500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06844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783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4163333">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11730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2499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5837932">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017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56428">
    <w:abstractNumId w:val="15"/>
  </w:num>
  <w:num w:numId="17" w16cid:durableId="1201091241">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493509">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20248947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351425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65065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6805293">
    <w:abstractNumId w:val="26"/>
  </w:num>
  <w:num w:numId="23" w16cid:durableId="323359254">
    <w:abstractNumId w:val="40"/>
  </w:num>
  <w:num w:numId="24" w16cid:durableId="1158882058">
    <w:abstractNumId w:val="12"/>
  </w:num>
  <w:num w:numId="25" w16cid:durableId="981078987">
    <w:abstractNumId w:val="23"/>
  </w:num>
  <w:num w:numId="26" w16cid:durableId="550771774">
    <w:abstractNumId w:val="16"/>
  </w:num>
  <w:num w:numId="27" w16cid:durableId="483930503">
    <w:abstractNumId w:val="24"/>
  </w:num>
  <w:num w:numId="28" w16cid:durableId="1273779062">
    <w:abstractNumId w:val="10"/>
  </w:num>
  <w:num w:numId="29" w16cid:durableId="1836799545">
    <w:abstractNumId w:val="32"/>
  </w:num>
  <w:num w:numId="30" w16cid:durableId="1289510146">
    <w:abstractNumId w:val="27"/>
  </w:num>
  <w:num w:numId="31" w16cid:durableId="2138791740">
    <w:abstractNumId w:val="43"/>
  </w:num>
  <w:num w:numId="32" w16cid:durableId="1130904186">
    <w:abstractNumId w:val="29"/>
  </w:num>
  <w:num w:numId="33" w16cid:durableId="380983496">
    <w:abstractNumId w:val="30"/>
  </w:num>
  <w:num w:numId="34" w16cid:durableId="1100642727">
    <w:abstractNumId w:val="2"/>
  </w:num>
  <w:num w:numId="35" w16cid:durableId="1427727925">
    <w:abstractNumId w:val="25"/>
  </w:num>
  <w:num w:numId="36" w16cid:durableId="1490705140">
    <w:abstractNumId w:val="4"/>
  </w:num>
  <w:num w:numId="37" w16cid:durableId="2092652596">
    <w:abstractNumId w:val="33"/>
  </w:num>
  <w:num w:numId="38" w16cid:durableId="2080907471">
    <w:abstractNumId w:val="28"/>
  </w:num>
  <w:num w:numId="39" w16cid:durableId="1453212911">
    <w:abstractNumId w:val="36"/>
  </w:num>
  <w:num w:numId="40" w16cid:durableId="1018967698">
    <w:abstractNumId w:val="39"/>
  </w:num>
  <w:num w:numId="41" w16cid:durableId="1161502756">
    <w:abstractNumId w:val="18"/>
  </w:num>
  <w:num w:numId="42" w16cid:durableId="1138304519">
    <w:abstractNumId w:val="19"/>
  </w:num>
  <w:num w:numId="43" w16cid:durableId="623803553">
    <w:abstractNumId w:val="20"/>
  </w:num>
  <w:num w:numId="44" w16cid:durableId="1846280484">
    <w:abstractNumId w:val="46"/>
  </w:num>
  <w:num w:numId="45" w16cid:durableId="2137526990">
    <w:abstractNumId w:val="1"/>
  </w:num>
  <w:num w:numId="46" w16cid:durableId="1949501217">
    <w:abstractNumId w:val="3"/>
  </w:num>
  <w:num w:numId="47" w16cid:durableId="2025551309">
    <w:abstractNumId w:val="42"/>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084D"/>
    <w:rsid w:val="000D5B62"/>
    <w:rsid w:val="000E228A"/>
    <w:rsid w:val="000F7E90"/>
    <w:rsid w:val="0012309D"/>
    <w:rsid w:val="00170AD2"/>
    <w:rsid w:val="00185739"/>
    <w:rsid w:val="002376A2"/>
    <w:rsid w:val="002C5F29"/>
    <w:rsid w:val="002F2B8A"/>
    <w:rsid w:val="003011C7"/>
    <w:rsid w:val="00301AA8"/>
    <w:rsid w:val="00327637"/>
    <w:rsid w:val="00372DF7"/>
    <w:rsid w:val="00373CF0"/>
    <w:rsid w:val="00383C76"/>
    <w:rsid w:val="003A3E8D"/>
    <w:rsid w:val="003B0939"/>
    <w:rsid w:val="003F0C77"/>
    <w:rsid w:val="00484844"/>
    <w:rsid w:val="00507B5B"/>
    <w:rsid w:val="00534CAA"/>
    <w:rsid w:val="0053732B"/>
    <w:rsid w:val="005438CB"/>
    <w:rsid w:val="00593E4B"/>
    <w:rsid w:val="005F036A"/>
    <w:rsid w:val="006034EC"/>
    <w:rsid w:val="00603AC0"/>
    <w:rsid w:val="00605605"/>
    <w:rsid w:val="00610027"/>
    <w:rsid w:val="006338B1"/>
    <w:rsid w:val="006A3CC2"/>
    <w:rsid w:val="006B2ED2"/>
    <w:rsid w:val="006C504F"/>
    <w:rsid w:val="007251EF"/>
    <w:rsid w:val="00783084"/>
    <w:rsid w:val="007A61F1"/>
    <w:rsid w:val="007F26C3"/>
    <w:rsid w:val="00805910"/>
    <w:rsid w:val="00824151"/>
    <w:rsid w:val="008259FB"/>
    <w:rsid w:val="008E7224"/>
    <w:rsid w:val="009073EC"/>
    <w:rsid w:val="009478FB"/>
    <w:rsid w:val="00951B77"/>
    <w:rsid w:val="009B7479"/>
    <w:rsid w:val="009C106D"/>
    <w:rsid w:val="009C583E"/>
    <w:rsid w:val="009F0488"/>
    <w:rsid w:val="00A039B0"/>
    <w:rsid w:val="00A25232"/>
    <w:rsid w:val="00A9460A"/>
    <w:rsid w:val="00AA6C93"/>
    <w:rsid w:val="00AB677E"/>
    <w:rsid w:val="00AC0FC3"/>
    <w:rsid w:val="00B019EA"/>
    <w:rsid w:val="00B24FB4"/>
    <w:rsid w:val="00BB507F"/>
    <w:rsid w:val="00BE2072"/>
    <w:rsid w:val="00C0102E"/>
    <w:rsid w:val="00C170A5"/>
    <w:rsid w:val="00C71D53"/>
    <w:rsid w:val="00CC2A7B"/>
    <w:rsid w:val="00D125EB"/>
    <w:rsid w:val="00D27B70"/>
    <w:rsid w:val="00D5422D"/>
    <w:rsid w:val="00DB6D68"/>
    <w:rsid w:val="00DC40AB"/>
    <w:rsid w:val="00DE7AF9"/>
    <w:rsid w:val="00E94EC6"/>
    <w:rsid w:val="00ED6153"/>
    <w:rsid w:val="00EF0A00"/>
    <w:rsid w:val="00FB157C"/>
    <w:rsid w:val="00FC03F0"/>
    <w:rsid w:val="00FE158D"/>
    <w:rsid w:val="728EF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19C56"/>
  <w15:chartTrackingRefBased/>
  <w15:docId w15:val="{09A2EC6C-7E9C-4CA6-B36C-FB1A2B9A00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paragraph" w:styleId="Heading1">
    <w:name w:val="heading 1"/>
    <w:basedOn w:val="Normal"/>
    <w:link w:val="Heading1Char"/>
    <w:uiPriority w:val="9"/>
    <w:qFormat/>
    <w:rsid w:val="00BE2072"/>
    <w:pPr>
      <w:spacing w:before="100" w:beforeAutospacing="1" w:after="100" w:afterAutospacing="1"/>
      <w:outlineLvl w:val="0"/>
    </w:pPr>
    <w:rPr>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character" w:styleId="Heading1Char" w:customStyle="1">
    <w:name w:val="Heading 1 Char"/>
    <w:basedOn w:val="DefaultParagraphFont"/>
    <w:link w:val="Heading1"/>
    <w:uiPriority w:val="9"/>
    <w:rsid w:val="00BE2072"/>
    <w:rPr>
      <w:rFonts w:ascii="Times New Roman" w:hAnsi="Times New Roman" w:eastAsia="Times New Roman" w:cs="Times New Roman"/>
      <w:b/>
      <w:bCs/>
      <w:kern w:val="36"/>
      <w:sz w:val="48"/>
      <w:szCs w:val="48"/>
    </w:rPr>
  </w:style>
  <w:style w:type="paragraph" w:styleId="NoSpacing">
    <w:name w:val="No Spacing"/>
    <w:uiPriority w:val="1"/>
    <w:qFormat/>
    <w:rsid w:val="00BE2072"/>
    <w:pPr>
      <w:spacing w:after="0" w:line="240" w:lineRule="auto"/>
    </w:pPr>
  </w:style>
  <w:style w:type="table" w:styleId="TableGrid">
    <w:name w:val="Table Grid"/>
    <w:basedOn w:val="TableNormal"/>
    <w:rsid w:val="00BE207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nichart" w:customStyle="1">
    <w:name w:val="ani chart"/>
    <w:basedOn w:val="Normal"/>
    <w:rsid w:val="00BE2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outlineLvl w:val="0"/>
    </w:pPr>
    <w:rPr>
      <w:rFonts w:ascii="ZapfHumnst Ult BT" w:hAnsi="ZapfHumnst Ult BT"/>
      <w:sz w:val="32"/>
    </w:rPr>
  </w:style>
  <w:style w:type="paragraph" w:styleId="Aanibullet" w:customStyle="1">
    <w:name w:val="Aani bullet"/>
    <w:basedOn w:val="Normal"/>
    <w:rsid w:val="00BE2072"/>
    <w:pPr>
      <w:widowControl w:val="0"/>
      <w:numPr>
        <w:numId w:val="33"/>
      </w:numPr>
      <w:spacing w:before="120"/>
    </w:pPr>
    <w:rPr>
      <w:rFonts w:ascii="Goudy Old Style" w:hAnsi="Goudy Old Style"/>
    </w:rPr>
  </w:style>
  <w:style w:type="character" w:styleId="blueten1" w:customStyle="1">
    <w:name w:val="blueten1"/>
    <w:rsid w:val="00BE2072"/>
    <w:rPr>
      <w:rFonts w:hint="default" w:ascii="Verdana" w:hAnsi="Verdana"/>
      <w:color w:val="000000"/>
      <w:sz w:val="19"/>
      <w:szCs w:val="19"/>
    </w:rPr>
  </w:style>
  <w:style w:type="character" w:styleId="UnresolvedMention">
    <w:name w:val="Unresolved Mention"/>
    <w:basedOn w:val="DefaultParagraphFont"/>
    <w:uiPriority w:val="99"/>
    <w:semiHidden/>
    <w:unhideWhenUsed/>
    <w:rsid w:val="00327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sprtracie.hhs.gov/" TargetMode="External" Id="rId8" /><Relationship Type="http://schemas.openxmlformats.org/officeDocument/2006/relationships/hyperlink" Target="https://www.cms.gov/files/document/appendix-pp-guidance-surveyor-long-term-care-facilities.pdf"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ms.gov/About-CMS/Agency-Information/Emergency/EPRO/Resources/State-resources" TargetMode="External"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ms.gov/files/document/r204soma.pdf"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www.cms.gov/files/document/qso-20-41-all-revised-05262022.pdf"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cms.gov/Medicare/Provider-Enrollment-and-Certification/SurveyCertEmergPrep/Emergency-Prep-Rule" TargetMode="External" Id="rId9" /><Relationship Type="http://schemas.openxmlformats.org/officeDocument/2006/relationships/hyperlink" Target="https://www.cms.gov/Medicare/Provider-Enrollment-and-Certification/SurveyCertEmergPrep/Downloads/SandC_EPChecklist_SA.pdf"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6854-8E22-40AE-9972-9E357EDE83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M. LaGrange</dc:creator>
  <keywords/>
  <dc:description/>
  <lastModifiedBy>Guest User</lastModifiedBy>
  <revision>9</revision>
  <dcterms:created xsi:type="dcterms:W3CDTF">2022-12-14T17:30:00.0000000Z</dcterms:created>
  <dcterms:modified xsi:type="dcterms:W3CDTF">2023-02-06T19:44:29.5999617Z</dcterms:modified>
</coreProperties>
</file>